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39789" w14:textId="77777777" w:rsidR="00DB5A66" w:rsidRPr="00EE56FF" w:rsidRDefault="00000000">
      <w:pPr>
        <w:jc w:val="center"/>
      </w:pPr>
      <w:r w:rsidRPr="00EE56FF">
        <w:rPr>
          <w:b/>
          <w:sz w:val="24"/>
          <w:szCs w:val="24"/>
        </w:rPr>
        <w:t xml:space="preserve">FORMULARUL ZONELOR PRIORITARE PENTRU BIODIVERSITATE</w:t>
      </w:r>
    </w:p>
    <w:p w14:paraId="6CC90B61" w14:textId="77777777" w:rsidR="00DB5A66" w:rsidRPr="00EE56FF" w:rsidRDefault="00DB5A66"/>
    <w:p w14:paraId="77C6734F" w14:textId="0CE8CE29" w:rsidR="00DB5A66" w:rsidRPr="00EE56FF" w:rsidRDefault="00000000">
      <w:pPr>
        <w:jc w:val="center"/>
      </w:pPr>
      <w:r w:rsidRPr="00EE56FF">
        <w:rPr>
          <w:b/>
          <w:sz w:val="22"/>
          <w:szCs w:val="22"/>
        </w:rPr>
        <w:t xml:space="preserve">1. Identificarea </w:t>
      </w:r>
      <w:r w:rsidR="00885412">
        <w:rPr>
          <w:b/>
          <w:sz w:val="22"/>
          <w:szCs w:val="22"/>
        </w:rPr>
        <w:t xml:space="preserve">Zonelor Prioritare pentru Biodiversitate </w:t>
      </w:r>
      <w:r w:rsidRPr="00EE56FF">
        <w:rPr>
          <w:b/>
          <w:sz w:val="22"/>
          <w:szCs w:val="22"/>
        </w:rPr>
        <w:t>(</w:t>
      </w:r>
      <w:r w:rsidR="00885412">
        <w:rPr>
          <w:b/>
          <w:sz w:val="22"/>
          <w:szCs w:val="22"/>
        </w:rPr>
        <w:t>ZPB</w:t>
      </w:r>
      <w:r w:rsidRPr="00EE56FF">
        <w:rPr>
          <w:b/>
          <w:sz w:val="22"/>
          <w:szCs w:val="22"/>
        </w:rPr>
        <w:t>)</w:t>
      </w:r>
    </w:p>
    <w:p w14:paraId="13428D45" w14:textId="77777777" w:rsidR="00DB5A66" w:rsidRPr="00EE56FF" w:rsidRDefault="00DB5A66"/>
    <w:p w14:paraId="5D610CC0" w14:textId="7192C7CD" w:rsidR="00310C00" w:rsidRPr="00EE56FF" w:rsidRDefault="00310C00" w:rsidP="00310C00">
      <w:bookmarkStart w:id="0" w:name="_Hlk202349741"/>
      <w:r w:rsidRPr="00EE56FF">
        <w:rPr>
          <w:b/>
          <w:sz w:val="22"/>
          <w:szCs w:val="22"/>
        </w:rPr>
        <w:t xml:space="preserve">1.1. Codul </w:t>
      </w:r>
      <w:r w:rsidR="00885412">
        <w:rPr>
          <w:b/>
          <w:sz w:val="22"/>
          <w:szCs w:val="22"/>
        </w:rPr>
        <w:t>ZPB</w:t>
      </w:r>
      <w:r w:rsidRPr="00EE56FF">
        <w:rPr>
          <w:b/>
          <w:sz w:val="22"/>
          <w:szCs w:val="22"/>
        </w:rPr>
        <w:t>*</w:t>
      </w:r>
    </w:p>
    <w:p w14:paraId="6F330EC5" w14:textId="797C15DA" w:rsidR="00310C00" w:rsidRPr="00EE56FF" w:rsidRDefault="00310C00" w:rsidP="00310C00">
      <w:pPr>
        <w:pStyle w:val="BorderedParagraph"/>
        <w:rPr>
          <w:sz w:val="22"/>
          <w:szCs w:val="22"/>
        </w:rPr>
      </w:pPr>
      <w:r w:rsidRPr="00EE56FF">
        <w:rPr>
          <w:sz w:val="22"/>
          <w:szCs w:val="22"/>
        </w:rPr>
        <w:t>ROSPA0100</w:t>
      </w:r>
      <w:r w:rsidR="00885412">
        <w:rPr>
          <w:sz w:val="22"/>
          <w:szCs w:val="22"/>
        </w:rPr>
        <w:t>ZPB</w:t>
      </w:r>
    </w:p>
    <w:p w14:paraId="14CA806C" w14:textId="77777777" w:rsidR="00310C00" w:rsidRPr="00EE56FF" w:rsidRDefault="00310C00" w:rsidP="00310C00">
      <w:r w:rsidRPr="00EE56FF">
        <w:rPr>
          <w:i/>
          <w:iCs/>
          <w:color w:val="808080"/>
        </w:rPr>
        <w:t>*Codare temporară, aceasta va fi actualizată conform specificațiilor de raportare</w:t>
      </w:r>
    </w:p>
    <w:p w14:paraId="37AD7598" w14:textId="67793F76" w:rsidR="00310C00" w:rsidRPr="00EE56FF" w:rsidRDefault="00310C00" w:rsidP="00310C00">
      <w:pPr>
        <w:rPr>
          <w:b/>
          <w:sz w:val="22"/>
          <w:szCs w:val="22"/>
        </w:rPr>
      </w:pPr>
      <w:bookmarkStart w:id="1" w:name="_Hlk200959041"/>
      <w:r w:rsidRPr="00EE56FF">
        <w:rPr>
          <w:b/>
          <w:sz w:val="22"/>
          <w:szCs w:val="22"/>
        </w:rPr>
        <w:t xml:space="preserve">1.2. Denumire </w:t>
      </w:r>
      <w:r w:rsidR="00885412">
        <w:rPr>
          <w:b/>
          <w:sz w:val="22"/>
          <w:szCs w:val="22"/>
        </w:rPr>
        <w:t>ZPB</w:t>
      </w:r>
    </w:p>
    <w:bookmarkEnd w:id="1"/>
    <w:p w14:paraId="14851134" w14:textId="77777777" w:rsidR="00310C00" w:rsidRPr="00EE56FF" w:rsidRDefault="00310C00" w:rsidP="00310C00">
      <w:pPr>
        <w:pStyle w:val="BorderedParagraph"/>
        <w:rPr>
          <w:sz w:val="22"/>
          <w:szCs w:val="22"/>
        </w:rPr>
      </w:pPr>
      <w:r w:rsidRPr="00EE56FF">
        <w:rPr>
          <w:sz w:val="22"/>
          <w:szCs w:val="22"/>
        </w:rPr>
        <w:t>Stepa Casimcea</w:t>
      </w:r>
    </w:p>
    <w:p w14:paraId="4FF1A838" w14:textId="44E4B9B9" w:rsidR="00310C00" w:rsidRPr="00EE56FF" w:rsidRDefault="00310C00" w:rsidP="00310C00">
      <w:r w:rsidRPr="00EE56FF">
        <w:rPr>
          <w:b/>
          <w:sz w:val="22"/>
          <w:szCs w:val="22"/>
        </w:rPr>
        <w:t xml:space="preserve">1.3. Încadrarea </w:t>
      </w:r>
      <w:r w:rsidR="00885412">
        <w:rPr>
          <w:b/>
          <w:sz w:val="22"/>
          <w:szCs w:val="22"/>
        </w:rPr>
        <w:t>ZPB</w:t>
      </w:r>
      <w:r w:rsidRPr="00EE56FF">
        <w:rPr>
          <w:b/>
          <w:sz w:val="22"/>
          <w:szCs w:val="22"/>
        </w:rPr>
        <w:t xml:space="preserve"> în:</w:t>
      </w:r>
    </w:p>
    <w:p w14:paraId="04CF4C42" w14:textId="77777777" w:rsidR="00310C00" w:rsidRPr="00EE56FF" w:rsidRDefault="00310C00" w:rsidP="00310C00">
      <w:r w:rsidRPr="00EE56FF">
        <w:rPr>
          <w:rFonts w:ascii="Segoe UI Symbol" w:hAnsi="Segoe UI Symbol" w:cs="Segoe UI Symbol"/>
          <w:sz w:val="22"/>
          <w:szCs w:val="22"/>
        </w:rPr>
        <w:t>☑</w:t>
      </w:r>
      <w:r w:rsidRPr="00EE56FF">
        <w:rPr>
          <w:sz w:val="22"/>
          <w:szCs w:val="22"/>
        </w:rPr>
        <w:t xml:space="preserve"> Arie naturală protejată</w:t>
      </w:r>
    </w:p>
    <w:p w14:paraId="1FAD2046" w14:textId="77777777" w:rsidR="00310C00" w:rsidRPr="00EE56FF" w:rsidRDefault="00310C00" w:rsidP="00310C00">
      <w:r w:rsidRPr="00EE56FF">
        <w:rPr>
          <w:rFonts w:ascii="Segoe UI Symbol" w:hAnsi="Segoe UI Symbol" w:cs="Segoe UI Symbol"/>
          <w:sz w:val="22"/>
          <w:szCs w:val="22"/>
        </w:rPr>
        <w:t>☐</w:t>
      </w:r>
      <w:r w:rsidRPr="00EE56FF">
        <w:rPr>
          <w:sz w:val="22"/>
          <w:szCs w:val="22"/>
        </w:rPr>
        <w:t xml:space="preserve"> OECM (Other effective area-based conservation measures)</w:t>
      </w:r>
    </w:p>
    <w:p w14:paraId="4FBBDBEB" w14:textId="77777777" w:rsidR="00310C00" w:rsidRPr="00EE56FF" w:rsidRDefault="00310C00" w:rsidP="00310C00">
      <w:r w:rsidRPr="00EE56FF">
        <w:rPr>
          <w:rFonts w:ascii="Segoe UI Symbol" w:hAnsi="Segoe UI Symbol" w:cs="Segoe UI Symbol"/>
          <w:sz w:val="22"/>
          <w:szCs w:val="22"/>
        </w:rPr>
        <w:t>☐</w:t>
      </w:r>
      <w:r w:rsidRPr="00EE56FF">
        <w:rPr>
          <w:sz w:val="22"/>
          <w:szCs w:val="22"/>
        </w:rPr>
        <w:t xml:space="preserve"> </w:t>
      </w:r>
      <w:bookmarkStart w:id="2" w:name="_Hlk200959070"/>
      <w:bookmarkStart w:id="3" w:name="_Hlk200960771"/>
      <w:r w:rsidRPr="00EE56FF">
        <w:rPr>
          <w:sz w:val="22"/>
          <w:szCs w:val="22"/>
        </w:rPr>
        <w:t>Zonă potențială care să devină arie naturală protejată</w:t>
      </w:r>
      <w:bookmarkEnd w:id="2"/>
      <w:bookmarkEnd w:id="3"/>
    </w:p>
    <w:tbl>
      <w:tblPr>
        <w:tblW w:w="5000" w:type="auto"/>
        <w:tblInd w:w="10" w:type="dxa"/>
        <w:tblCellMar>
          <w:left w:w="10" w:type="dxa"/>
          <w:right w:w="10" w:type="dxa"/>
        </w:tblCellMar>
        <w:tblLook w:val="0000" w:firstRow="0" w:lastRow="0" w:firstColumn="0" w:lastColumn="0" w:noHBand="0" w:noVBand="0"/>
      </w:tblPr>
      <w:tblGrid>
        <w:gridCol w:w="4490"/>
        <w:gridCol w:w="4490"/>
      </w:tblGrid>
      <w:tr w:rsidR="00310C00" w:rsidRPr="00EE56FF" w14:paraId="14179DF1" w14:textId="77777777" w:rsidTr="004215E4">
        <w:tc>
          <w:tcPr>
            <w:tcW w:w="5000" w:type="dxa"/>
          </w:tcPr>
          <w:p w14:paraId="74F0B2F0" w14:textId="77777777" w:rsidR="00310C00" w:rsidRPr="00EE56FF" w:rsidRDefault="00310C00" w:rsidP="004215E4">
            <w:r w:rsidRPr="00EE56FF">
              <w:rPr>
                <w:b/>
                <w:sz w:val="22"/>
                <w:szCs w:val="22"/>
              </w:rPr>
              <w:t>1.4. Data completării</w:t>
            </w:r>
          </w:p>
        </w:tc>
        <w:tc>
          <w:tcPr>
            <w:tcW w:w="5000" w:type="dxa"/>
          </w:tcPr>
          <w:p w14:paraId="510DA8F5" w14:textId="77777777" w:rsidR="00310C00" w:rsidRPr="00EE56FF" w:rsidRDefault="00310C00" w:rsidP="004215E4">
            <w:r w:rsidRPr="00EE56FF">
              <w:rPr>
                <w:b/>
                <w:sz w:val="22"/>
                <w:szCs w:val="22"/>
              </w:rPr>
              <w:t>1.5. Data actualizării</w:t>
            </w:r>
          </w:p>
        </w:tc>
      </w:tr>
      <w:tr w:rsidR="00310C00" w:rsidRPr="00EE56FF" w14:paraId="42526438" w14:textId="77777777" w:rsidTr="004215E4">
        <w:tc>
          <w:tcPr>
            <w:tcW w:w="5000" w:type="dxa"/>
          </w:tcPr>
          <w:p w14:paraId="6912DF58" w14:textId="77777777" w:rsidR="00310C00" w:rsidRPr="00EE56FF" w:rsidRDefault="00310C00" w:rsidP="004215E4"/>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10C00" w:rsidRPr="00EE56FF" w14:paraId="3D9D2E85" w14:textId="77777777" w:rsidTr="00885412">
              <w:tc>
                <w:tcPr>
                  <w:tcW w:w="300" w:type="dxa"/>
                </w:tcPr>
                <w:p w14:paraId="140F2709" w14:textId="77777777" w:rsidR="00310C00" w:rsidRPr="00EE56FF" w:rsidRDefault="00310C00" w:rsidP="004215E4">
                  <w:pPr>
                    <w:jc w:val="center"/>
                  </w:pPr>
                  <w:r w:rsidRPr="00EE56FF">
                    <w:rPr>
                      <w:sz w:val="22"/>
                      <w:szCs w:val="22"/>
                    </w:rPr>
                    <w:t>2</w:t>
                  </w:r>
                </w:p>
              </w:tc>
              <w:tc>
                <w:tcPr>
                  <w:tcW w:w="300" w:type="dxa"/>
                </w:tcPr>
                <w:p w14:paraId="2459459C" w14:textId="77777777" w:rsidR="00310C00" w:rsidRPr="00EE56FF" w:rsidRDefault="00310C00" w:rsidP="004215E4">
                  <w:pPr>
                    <w:jc w:val="center"/>
                  </w:pPr>
                  <w:r w:rsidRPr="00EE56FF">
                    <w:rPr>
                      <w:sz w:val="22"/>
                      <w:szCs w:val="22"/>
                    </w:rPr>
                    <w:t>0</w:t>
                  </w:r>
                </w:p>
              </w:tc>
              <w:tc>
                <w:tcPr>
                  <w:tcW w:w="300" w:type="dxa"/>
                </w:tcPr>
                <w:p w14:paraId="0FD03423" w14:textId="77777777" w:rsidR="00310C00" w:rsidRPr="00EE56FF" w:rsidRDefault="00310C00" w:rsidP="004215E4">
                  <w:pPr>
                    <w:jc w:val="center"/>
                  </w:pPr>
                  <w:r w:rsidRPr="00EE56FF">
                    <w:rPr>
                      <w:sz w:val="22"/>
                      <w:szCs w:val="22"/>
                    </w:rPr>
                    <w:t>2</w:t>
                  </w:r>
                </w:p>
              </w:tc>
              <w:tc>
                <w:tcPr>
                  <w:tcW w:w="300" w:type="dxa"/>
                </w:tcPr>
                <w:p w14:paraId="416CDA9D" w14:textId="5BF7BD9A" w:rsidR="00310C00" w:rsidRPr="00EE56FF" w:rsidRDefault="00885412" w:rsidP="004215E4">
                  <w:pPr>
                    <w:jc w:val="center"/>
                    <w:rPr>
                      <w:sz w:val="22"/>
                      <w:szCs w:val="22"/>
                    </w:rPr>
                  </w:pPr>
                  <w:r>
                    <w:rPr>
                      <w:sz w:val="22"/>
                      <w:szCs w:val="22"/>
                    </w:rPr>
                    <w:t>6</w:t>
                  </w:r>
                </w:p>
              </w:tc>
              <w:tc>
                <w:tcPr>
                  <w:tcW w:w="300" w:type="dxa"/>
                </w:tcPr>
                <w:p w14:paraId="080B7FD9" w14:textId="77777777" w:rsidR="00310C00" w:rsidRPr="00EE56FF" w:rsidRDefault="00310C00" w:rsidP="004215E4">
                  <w:pPr>
                    <w:jc w:val="center"/>
                    <w:rPr>
                      <w:sz w:val="22"/>
                      <w:szCs w:val="22"/>
                    </w:rPr>
                  </w:pPr>
                  <w:r w:rsidRPr="00EE56FF">
                    <w:rPr>
                      <w:sz w:val="22"/>
                      <w:szCs w:val="22"/>
                    </w:rPr>
                    <w:t>0</w:t>
                  </w:r>
                </w:p>
              </w:tc>
              <w:tc>
                <w:tcPr>
                  <w:tcW w:w="300" w:type="dxa"/>
                </w:tcPr>
                <w:p w14:paraId="3C344DE5" w14:textId="6EEAA6BA" w:rsidR="00310C00" w:rsidRPr="00EE56FF" w:rsidRDefault="00885412" w:rsidP="004215E4">
                  <w:pPr>
                    <w:jc w:val="center"/>
                    <w:rPr>
                      <w:sz w:val="22"/>
                      <w:szCs w:val="22"/>
                    </w:rPr>
                  </w:pPr>
                  <w:r>
                    <w:rPr>
                      <w:sz w:val="22"/>
                      <w:szCs w:val="22"/>
                    </w:rPr>
                    <w:t>6</w:t>
                  </w:r>
                </w:p>
              </w:tc>
            </w:tr>
            <w:tr w:rsidR="00310C00" w:rsidRPr="00EE56FF" w14:paraId="3E852B5F" w14:textId="77777777" w:rsidTr="00885412">
              <w:tc>
                <w:tcPr>
                  <w:tcW w:w="300" w:type="dxa"/>
                </w:tcPr>
                <w:p w14:paraId="520E8679" w14:textId="77777777" w:rsidR="00310C00" w:rsidRPr="00EE56FF" w:rsidRDefault="00310C00" w:rsidP="004215E4">
                  <w:pPr>
                    <w:jc w:val="center"/>
                  </w:pPr>
                  <w:r w:rsidRPr="00EE56FF">
                    <w:rPr>
                      <w:sz w:val="22"/>
                      <w:szCs w:val="22"/>
                    </w:rPr>
                    <w:t>Y</w:t>
                  </w:r>
                </w:p>
              </w:tc>
              <w:tc>
                <w:tcPr>
                  <w:tcW w:w="300" w:type="dxa"/>
                </w:tcPr>
                <w:p w14:paraId="1249A7DA" w14:textId="77777777" w:rsidR="00310C00" w:rsidRPr="00EE56FF" w:rsidRDefault="00310C00" w:rsidP="004215E4">
                  <w:pPr>
                    <w:jc w:val="center"/>
                  </w:pPr>
                  <w:r w:rsidRPr="00EE56FF">
                    <w:rPr>
                      <w:sz w:val="22"/>
                      <w:szCs w:val="22"/>
                    </w:rPr>
                    <w:t>Y</w:t>
                  </w:r>
                </w:p>
              </w:tc>
              <w:tc>
                <w:tcPr>
                  <w:tcW w:w="300" w:type="dxa"/>
                </w:tcPr>
                <w:p w14:paraId="2EB90C25" w14:textId="77777777" w:rsidR="00310C00" w:rsidRPr="00EE56FF" w:rsidRDefault="00310C00" w:rsidP="004215E4">
                  <w:pPr>
                    <w:jc w:val="center"/>
                  </w:pPr>
                  <w:r w:rsidRPr="00EE56FF">
                    <w:rPr>
                      <w:sz w:val="22"/>
                      <w:szCs w:val="22"/>
                    </w:rPr>
                    <w:t>Y</w:t>
                  </w:r>
                </w:p>
              </w:tc>
              <w:tc>
                <w:tcPr>
                  <w:tcW w:w="300" w:type="dxa"/>
                </w:tcPr>
                <w:p w14:paraId="0C13B8E4" w14:textId="77777777" w:rsidR="00310C00" w:rsidRPr="00EE56FF" w:rsidRDefault="00310C00" w:rsidP="004215E4">
                  <w:pPr>
                    <w:jc w:val="center"/>
                  </w:pPr>
                  <w:r w:rsidRPr="00EE56FF">
                    <w:rPr>
                      <w:sz w:val="22"/>
                      <w:szCs w:val="22"/>
                    </w:rPr>
                    <w:t>Y</w:t>
                  </w:r>
                </w:p>
              </w:tc>
              <w:tc>
                <w:tcPr>
                  <w:tcW w:w="300" w:type="dxa"/>
                </w:tcPr>
                <w:p w14:paraId="6BA8C74F" w14:textId="77777777" w:rsidR="00310C00" w:rsidRPr="00EE56FF" w:rsidRDefault="00310C00" w:rsidP="004215E4">
                  <w:pPr>
                    <w:jc w:val="center"/>
                  </w:pPr>
                  <w:r w:rsidRPr="00EE56FF">
                    <w:rPr>
                      <w:sz w:val="22"/>
                      <w:szCs w:val="22"/>
                    </w:rPr>
                    <w:t>M</w:t>
                  </w:r>
                </w:p>
              </w:tc>
              <w:tc>
                <w:tcPr>
                  <w:tcW w:w="300" w:type="dxa"/>
                </w:tcPr>
                <w:p w14:paraId="44F322A7" w14:textId="77777777" w:rsidR="00310C00" w:rsidRPr="00EE56FF" w:rsidRDefault="00310C00" w:rsidP="004215E4">
                  <w:pPr>
                    <w:jc w:val="center"/>
                  </w:pPr>
                  <w:r w:rsidRPr="00EE56FF">
                    <w:rPr>
                      <w:sz w:val="22"/>
                      <w:szCs w:val="22"/>
                    </w:rPr>
                    <w:t>M</w:t>
                  </w:r>
                </w:p>
              </w:tc>
            </w:tr>
          </w:tbl>
          <w:p w14:paraId="15DDB906" w14:textId="77777777" w:rsidR="00310C00" w:rsidRPr="00EE56FF" w:rsidRDefault="00310C00" w:rsidP="004215E4"/>
        </w:tc>
        <w:tc>
          <w:tcPr>
            <w:tcW w:w="5000" w:type="dxa"/>
          </w:tcPr>
          <w:p w14:paraId="760FE907" w14:textId="77777777" w:rsidR="00310C00" w:rsidRPr="00EE56FF" w:rsidRDefault="00310C00" w:rsidP="004215E4"/>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10C00" w:rsidRPr="00EE56FF" w14:paraId="6C5C4401" w14:textId="77777777" w:rsidTr="004215E4">
              <w:tc>
                <w:tcPr>
                  <w:tcW w:w="300" w:type="dxa"/>
                </w:tcPr>
                <w:p w14:paraId="5B6BA72E" w14:textId="77777777" w:rsidR="00310C00" w:rsidRPr="00EE56FF" w:rsidRDefault="00310C00" w:rsidP="004215E4">
                  <w:pPr>
                    <w:jc w:val="center"/>
                  </w:pPr>
                </w:p>
              </w:tc>
              <w:tc>
                <w:tcPr>
                  <w:tcW w:w="300" w:type="dxa"/>
                </w:tcPr>
                <w:p w14:paraId="4BF97071" w14:textId="77777777" w:rsidR="00310C00" w:rsidRPr="00EE56FF" w:rsidRDefault="00310C00" w:rsidP="004215E4">
                  <w:pPr>
                    <w:jc w:val="center"/>
                  </w:pPr>
                </w:p>
              </w:tc>
              <w:tc>
                <w:tcPr>
                  <w:tcW w:w="300" w:type="dxa"/>
                </w:tcPr>
                <w:p w14:paraId="3B5B8BFF" w14:textId="77777777" w:rsidR="00310C00" w:rsidRPr="00EE56FF" w:rsidRDefault="00310C00" w:rsidP="004215E4">
                  <w:pPr>
                    <w:jc w:val="center"/>
                  </w:pPr>
                </w:p>
              </w:tc>
              <w:tc>
                <w:tcPr>
                  <w:tcW w:w="300" w:type="dxa"/>
                </w:tcPr>
                <w:p w14:paraId="42169386" w14:textId="77777777" w:rsidR="00310C00" w:rsidRPr="00EE56FF" w:rsidRDefault="00310C00" w:rsidP="004215E4">
                  <w:pPr>
                    <w:jc w:val="center"/>
                  </w:pPr>
                </w:p>
              </w:tc>
              <w:tc>
                <w:tcPr>
                  <w:tcW w:w="300" w:type="dxa"/>
                </w:tcPr>
                <w:p w14:paraId="77264601" w14:textId="77777777" w:rsidR="00310C00" w:rsidRPr="00EE56FF" w:rsidRDefault="00310C00" w:rsidP="004215E4">
                  <w:pPr>
                    <w:jc w:val="center"/>
                  </w:pPr>
                </w:p>
              </w:tc>
              <w:tc>
                <w:tcPr>
                  <w:tcW w:w="300" w:type="dxa"/>
                </w:tcPr>
                <w:p w14:paraId="12589BC3" w14:textId="77777777" w:rsidR="00310C00" w:rsidRPr="00EE56FF" w:rsidRDefault="00310C00" w:rsidP="004215E4">
                  <w:pPr>
                    <w:jc w:val="center"/>
                  </w:pPr>
                </w:p>
              </w:tc>
            </w:tr>
            <w:tr w:rsidR="00310C00" w:rsidRPr="00EE56FF" w14:paraId="6935EAF1" w14:textId="77777777" w:rsidTr="004215E4">
              <w:tc>
                <w:tcPr>
                  <w:tcW w:w="300" w:type="dxa"/>
                </w:tcPr>
                <w:p w14:paraId="2AA9D519" w14:textId="77777777" w:rsidR="00310C00" w:rsidRPr="00EE56FF" w:rsidRDefault="00310C00" w:rsidP="004215E4">
                  <w:pPr>
                    <w:jc w:val="center"/>
                  </w:pPr>
                  <w:r w:rsidRPr="00EE56FF">
                    <w:rPr>
                      <w:sz w:val="22"/>
                      <w:szCs w:val="22"/>
                    </w:rPr>
                    <w:t>Y</w:t>
                  </w:r>
                </w:p>
              </w:tc>
              <w:tc>
                <w:tcPr>
                  <w:tcW w:w="300" w:type="dxa"/>
                </w:tcPr>
                <w:p w14:paraId="5060E7F0" w14:textId="77777777" w:rsidR="00310C00" w:rsidRPr="00EE56FF" w:rsidRDefault="00310C00" w:rsidP="004215E4">
                  <w:pPr>
                    <w:jc w:val="center"/>
                  </w:pPr>
                  <w:r w:rsidRPr="00EE56FF">
                    <w:rPr>
                      <w:sz w:val="22"/>
                      <w:szCs w:val="22"/>
                    </w:rPr>
                    <w:t>Y</w:t>
                  </w:r>
                </w:p>
              </w:tc>
              <w:tc>
                <w:tcPr>
                  <w:tcW w:w="300" w:type="dxa"/>
                </w:tcPr>
                <w:p w14:paraId="30AEC372" w14:textId="77777777" w:rsidR="00310C00" w:rsidRPr="00EE56FF" w:rsidRDefault="00310C00" w:rsidP="004215E4">
                  <w:pPr>
                    <w:jc w:val="center"/>
                  </w:pPr>
                  <w:r w:rsidRPr="00EE56FF">
                    <w:rPr>
                      <w:sz w:val="22"/>
                      <w:szCs w:val="22"/>
                    </w:rPr>
                    <w:t>Y</w:t>
                  </w:r>
                </w:p>
              </w:tc>
              <w:tc>
                <w:tcPr>
                  <w:tcW w:w="300" w:type="dxa"/>
                </w:tcPr>
                <w:p w14:paraId="3B8CBD6A" w14:textId="77777777" w:rsidR="00310C00" w:rsidRPr="00EE56FF" w:rsidRDefault="00310C00" w:rsidP="004215E4">
                  <w:pPr>
                    <w:jc w:val="center"/>
                  </w:pPr>
                  <w:r w:rsidRPr="00EE56FF">
                    <w:rPr>
                      <w:sz w:val="22"/>
                      <w:szCs w:val="22"/>
                    </w:rPr>
                    <w:t>Y</w:t>
                  </w:r>
                </w:p>
              </w:tc>
              <w:tc>
                <w:tcPr>
                  <w:tcW w:w="300" w:type="dxa"/>
                </w:tcPr>
                <w:p w14:paraId="214B4C8C" w14:textId="77777777" w:rsidR="00310C00" w:rsidRPr="00EE56FF" w:rsidRDefault="00310C00" w:rsidP="004215E4">
                  <w:pPr>
                    <w:jc w:val="center"/>
                  </w:pPr>
                  <w:r w:rsidRPr="00EE56FF">
                    <w:rPr>
                      <w:sz w:val="22"/>
                      <w:szCs w:val="22"/>
                    </w:rPr>
                    <w:t>M</w:t>
                  </w:r>
                </w:p>
              </w:tc>
              <w:tc>
                <w:tcPr>
                  <w:tcW w:w="300" w:type="dxa"/>
                </w:tcPr>
                <w:p w14:paraId="60C463CF" w14:textId="77777777" w:rsidR="00310C00" w:rsidRPr="00EE56FF" w:rsidRDefault="00310C00" w:rsidP="004215E4">
                  <w:pPr>
                    <w:jc w:val="center"/>
                  </w:pPr>
                  <w:r w:rsidRPr="00EE56FF">
                    <w:rPr>
                      <w:sz w:val="22"/>
                      <w:szCs w:val="22"/>
                    </w:rPr>
                    <w:t>M</w:t>
                  </w:r>
                </w:p>
              </w:tc>
            </w:tr>
          </w:tbl>
          <w:p w14:paraId="54830B39" w14:textId="77777777" w:rsidR="00310C00" w:rsidRPr="00EE56FF" w:rsidRDefault="00310C00" w:rsidP="004215E4"/>
        </w:tc>
      </w:tr>
    </w:tbl>
    <w:p w14:paraId="6DDBA25D" w14:textId="77777777" w:rsidR="00310C00" w:rsidRPr="00EE56FF" w:rsidRDefault="00310C00" w:rsidP="00310C00"/>
    <w:p w14:paraId="1DF0CAD0" w14:textId="77777777" w:rsidR="00310C00" w:rsidRPr="00EE56FF" w:rsidRDefault="00310C00" w:rsidP="00310C00">
      <w:pPr>
        <w:jc w:val="both"/>
        <w:rPr>
          <w:b/>
          <w:sz w:val="22"/>
          <w:szCs w:val="22"/>
        </w:rPr>
      </w:pPr>
      <w:r w:rsidRPr="00EE56FF">
        <w:rPr>
          <w:b/>
          <w:sz w:val="22"/>
          <w:szCs w:val="22"/>
        </w:rPr>
        <w:t>1.6. Responsabili</w:t>
      </w:r>
      <w:bookmarkStart w:id="4" w:name="_Hlk200959101"/>
      <w:r w:rsidRPr="00EE56FF">
        <w:rPr>
          <w:b/>
          <w:sz w:val="22"/>
          <w:szCs w:val="22"/>
        </w:rPr>
        <w:t xml:space="preserve"> - Nume/Organizație: </w:t>
      </w:r>
    </w:p>
    <w:p w14:paraId="39A15F4F" w14:textId="77777777" w:rsidR="00310C00" w:rsidRPr="00EE56FF" w:rsidRDefault="00310C00" w:rsidP="00310C00">
      <w:pPr>
        <w:pStyle w:val="BorderedParagraph"/>
        <w:jc w:val="both"/>
      </w:pPr>
      <w:r w:rsidRPr="00EE56FF">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bookmarkEnd w:id="4"/>
    </w:p>
    <w:p w14:paraId="7ED23A0E" w14:textId="773043E7" w:rsidR="00310C00" w:rsidRPr="00EE56FF" w:rsidRDefault="00310C00" w:rsidP="00310C00">
      <w:r w:rsidRPr="00EE56FF">
        <w:rPr>
          <w:b/>
          <w:sz w:val="22"/>
          <w:szCs w:val="22"/>
        </w:rPr>
        <w:t xml:space="preserve">1.7. Datele indicării și desemnării ca </w:t>
      </w:r>
      <w:r w:rsidR="00885412">
        <w:rPr>
          <w:b/>
          <w:sz w:val="22"/>
          <w:szCs w:val="22"/>
        </w:rPr>
        <w:t>ZPB</w:t>
      </w:r>
    </w:p>
    <w:tbl>
      <w:tblPr>
        <w:tblW w:w="5000" w:type="auto"/>
        <w:tblInd w:w="10" w:type="dxa"/>
        <w:tblCellMar>
          <w:left w:w="10" w:type="dxa"/>
          <w:right w:w="10" w:type="dxa"/>
        </w:tblCellMar>
        <w:tblLook w:val="0000" w:firstRow="0" w:lastRow="0" w:firstColumn="0" w:lastColumn="0" w:noHBand="0" w:noVBand="0"/>
      </w:tblPr>
      <w:tblGrid>
        <w:gridCol w:w="4455"/>
        <w:gridCol w:w="4525"/>
      </w:tblGrid>
      <w:tr w:rsidR="00310C00" w:rsidRPr="00EE56FF" w14:paraId="0509A6C5" w14:textId="77777777" w:rsidTr="004215E4">
        <w:tc>
          <w:tcPr>
            <w:tcW w:w="5000" w:type="dxa"/>
          </w:tcPr>
          <w:p w14:paraId="620A1B8D" w14:textId="3F0B2525" w:rsidR="00310C00" w:rsidRPr="00EE56FF" w:rsidRDefault="00310C00" w:rsidP="004215E4">
            <w:r w:rsidRPr="00EE56FF">
              <w:rPr>
                <w:sz w:val="22"/>
                <w:szCs w:val="22"/>
              </w:rPr>
              <w:t xml:space="preserve">Data desemnării ca </w:t>
            </w:r>
            <w:r w:rsidR="00885412">
              <w:rPr>
                <w:sz w:val="22"/>
                <w:szCs w:val="22"/>
              </w:rPr>
              <w:t>ZPB</w:t>
            </w:r>
            <w:r w:rsidRPr="00EE56FF">
              <w:rPr>
                <w:sz w:val="22"/>
                <w:szCs w:val="22"/>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10C00" w:rsidRPr="00EE56FF" w14:paraId="6F5A76C7" w14:textId="77777777" w:rsidTr="004215E4">
              <w:tc>
                <w:tcPr>
                  <w:tcW w:w="300" w:type="dxa"/>
                </w:tcPr>
                <w:p w14:paraId="38CFE2CA" w14:textId="77777777" w:rsidR="00310C00" w:rsidRPr="00EE56FF" w:rsidRDefault="00310C00" w:rsidP="004215E4">
                  <w:pPr>
                    <w:jc w:val="center"/>
                  </w:pPr>
                  <w:r w:rsidRPr="00EE56FF">
                    <w:rPr>
                      <w:sz w:val="22"/>
                      <w:szCs w:val="22"/>
                    </w:rPr>
                    <w:t xml:space="preserve"> </w:t>
                  </w:r>
                </w:p>
              </w:tc>
              <w:tc>
                <w:tcPr>
                  <w:tcW w:w="300" w:type="dxa"/>
                </w:tcPr>
                <w:p w14:paraId="1A3C2ECF" w14:textId="77777777" w:rsidR="00310C00" w:rsidRPr="00EE56FF" w:rsidRDefault="00310C00" w:rsidP="004215E4">
                  <w:pPr>
                    <w:jc w:val="center"/>
                  </w:pPr>
                  <w:r w:rsidRPr="00EE56FF">
                    <w:rPr>
                      <w:sz w:val="22"/>
                      <w:szCs w:val="22"/>
                    </w:rPr>
                    <w:t xml:space="preserve"> </w:t>
                  </w:r>
                </w:p>
              </w:tc>
              <w:tc>
                <w:tcPr>
                  <w:tcW w:w="300" w:type="dxa"/>
                </w:tcPr>
                <w:p w14:paraId="11DC835C" w14:textId="77777777" w:rsidR="00310C00" w:rsidRPr="00EE56FF" w:rsidRDefault="00310C00" w:rsidP="004215E4">
                  <w:pPr>
                    <w:jc w:val="center"/>
                  </w:pPr>
                  <w:r w:rsidRPr="00EE56FF">
                    <w:rPr>
                      <w:sz w:val="22"/>
                      <w:szCs w:val="22"/>
                    </w:rPr>
                    <w:t xml:space="preserve"> </w:t>
                  </w:r>
                </w:p>
              </w:tc>
              <w:tc>
                <w:tcPr>
                  <w:tcW w:w="300" w:type="dxa"/>
                </w:tcPr>
                <w:p w14:paraId="53A810D3" w14:textId="77777777" w:rsidR="00310C00" w:rsidRPr="00EE56FF" w:rsidRDefault="00310C00" w:rsidP="004215E4">
                  <w:pPr>
                    <w:jc w:val="center"/>
                  </w:pPr>
                  <w:r w:rsidRPr="00EE56FF">
                    <w:rPr>
                      <w:sz w:val="22"/>
                      <w:szCs w:val="22"/>
                    </w:rPr>
                    <w:t xml:space="preserve"> </w:t>
                  </w:r>
                </w:p>
              </w:tc>
              <w:tc>
                <w:tcPr>
                  <w:tcW w:w="300" w:type="dxa"/>
                </w:tcPr>
                <w:p w14:paraId="719A5587" w14:textId="77777777" w:rsidR="00310C00" w:rsidRPr="00EE56FF" w:rsidRDefault="00310C00" w:rsidP="004215E4">
                  <w:pPr>
                    <w:jc w:val="center"/>
                  </w:pPr>
                  <w:r w:rsidRPr="00EE56FF">
                    <w:rPr>
                      <w:sz w:val="22"/>
                      <w:szCs w:val="22"/>
                    </w:rPr>
                    <w:t xml:space="preserve"> </w:t>
                  </w:r>
                </w:p>
              </w:tc>
              <w:tc>
                <w:tcPr>
                  <w:tcW w:w="300" w:type="dxa"/>
                </w:tcPr>
                <w:p w14:paraId="48D004F1" w14:textId="77777777" w:rsidR="00310C00" w:rsidRPr="00EE56FF" w:rsidRDefault="00310C00" w:rsidP="004215E4">
                  <w:pPr>
                    <w:jc w:val="center"/>
                  </w:pPr>
                  <w:r w:rsidRPr="00EE56FF">
                    <w:rPr>
                      <w:sz w:val="22"/>
                      <w:szCs w:val="22"/>
                    </w:rPr>
                    <w:t xml:space="preserve"> </w:t>
                  </w:r>
                </w:p>
              </w:tc>
            </w:tr>
            <w:tr w:rsidR="00310C00" w:rsidRPr="00EE56FF" w14:paraId="423AE21A" w14:textId="77777777" w:rsidTr="004215E4">
              <w:tc>
                <w:tcPr>
                  <w:tcW w:w="300" w:type="dxa"/>
                </w:tcPr>
                <w:p w14:paraId="7C8B9957" w14:textId="77777777" w:rsidR="00310C00" w:rsidRPr="00EE56FF" w:rsidRDefault="00310C00" w:rsidP="004215E4">
                  <w:pPr>
                    <w:jc w:val="center"/>
                  </w:pPr>
                  <w:r w:rsidRPr="00EE56FF">
                    <w:rPr>
                      <w:sz w:val="22"/>
                      <w:szCs w:val="22"/>
                    </w:rPr>
                    <w:t>Y</w:t>
                  </w:r>
                </w:p>
              </w:tc>
              <w:tc>
                <w:tcPr>
                  <w:tcW w:w="300" w:type="dxa"/>
                </w:tcPr>
                <w:p w14:paraId="128691EC" w14:textId="77777777" w:rsidR="00310C00" w:rsidRPr="00EE56FF" w:rsidRDefault="00310C00" w:rsidP="004215E4">
                  <w:pPr>
                    <w:jc w:val="center"/>
                  </w:pPr>
                  <w:r w:rsidRPr="00EE56FF">
                    <w:rPr>
                      <w:sz w:val="22"/>
                      <w:szCs w:val="22"/>
                    </w:rPr>
                    <w:t>Y</w:t>
                  </w:r>
                </w:p>
              </w:tc>
              <w:tc>
                <w:tcPr>
                  <w:tcW w:w="300" w:type="dxa"/>
                </w:tcPr>
                <w:p w14:paraId="4F98D330" w14:textId="77777777" w:rsidR="00310C00" w:rsidRPr="00EE56FF" w:rsidRDefault="00310C00" w:rsidP="004215E4">
                  <w:pPr>
                    <w:jc w:val="center"/>
                  </w:pPr>
                  <w:r w:rsidRPr="00EE56FF">
                    <w:rPr>
                      <w:sz w:val="22"/>
                      <w:szCs w:val="22"/>
                    </w:rPr>
                    <w:t>Y</w:t>
                  </w:r>
                </w:p>
              </w:tc>
              <w:tc>
                <w:tcPr>
                  <w:tcW w:w="300" w:type="dxa"/>
                </w:tcPr>
                <w:p w14:paraId="34EACB14" w14:textId="77777777" w:rsidR="00310C00" w:rsidRPr="00EE56FF" w:rsidRDefault="00310C00" w:rsidP="004215E4">
                  <w:pPr>
                    <w:jc w:val="center"/>
                  </w:pPr>
                  <w:r w:rsidRPr="00EE56FF">
                    <w:rPr>
                      <w:sz w:val="22"/>
                      <w:szCs w:val="22"/>
                    </w:rPr>
                    <w:t>Y</w:t>
                  </w:r>
                </w:p>
              </w:tc>
              <w:tc>
                <w:tcPr>
                  <w:tcW w:w="300" w:type="dxa"/>
                </w:tcPr>
                <w:p w14:paraId="2E7D94A9" w14:textId="77777777" w:rsidR="00310C00" w:rsidRPr="00EE56FF" w:rsidRDefault="00310C00" w:rsidP="004215E4">
                  <w:pPr>
                    <w:jc w:val="center"/>
                  </w:pPr>
                  <w:r w:rsidRPr="00EE56FF">
                    <w:rPr>
                      <w:sz w:val="22"/>
                      <w:szCs w:val="22"/>
                    </w:rPr>
                    <w:t>M</w:t>
                  </w:r>
                </w:p>
              </w:tc>
              <w:tc>
                <w:tcPr>
                  <w:tcW w:w="300" w:type="dxa"/>
                </w:tcPr>
                <w:p w14:paraId="22BCDB6E" w14:textId="77777777" w:rsidR="00310C00" w:rsidRPr="00EE56FF" w:rsidRDefault="00310C00" w:rsidP="004215E4">
                  <w:pPr>
                    <w:jc w:val="center"/>
                  </w:pPr>
                  <w:r w:rsidRPr="00EE56FF">
                    <w:rPr>
                      <w:sz w:val="22"/>
                      <w:szCs w:val="22"/>
                    </w:rPr>
                    <w:t>M</w:t>
                  </w:r>
                </w:p>
              </w:tc>
            </w:tr>
          </w:tbl>
          <w:p w14:paraId="6800E2CC" w14:textId="77777777" w:rsidR="00310C00" w:rsidRPr="00EE56FF" w:rsidRDefault="00310C00" w:rsidP="004215E4"/>
        </w:tc>
      </w:tr>
    </w:tbl>
    <w:p w14:paraId="5E4F944E" w14:textId="77777777" w:rsidR="00310C00" w:rsidRPr="00EE56FF" w:rsidRDefault="00310C00" w:rsidP="00310C00"/>
    <w:p w14:paraId="2DF94BC7" w14:textId="01FD6C83" w:rsidR="00310C00" w:rsidRPr="00EE56FF" w:rsidRDefault="00310C00" w:rsidP="00310C00">
      <w:r w:rsidRPr="00EE56FF">
        <w:rPr>
          <w:sz w:val="22"/>
          <w:szCs w:val="22"/>
        </w:rPr>
        <w:t xml:space="preserve">Referința legală națională a desemnării </w:t>
      </w:r>
      <w:r w:rsidR="00885412">
        <w:rPr>
          <w:sz w:val="22"/>
          <w:szCs w:val="22"/>
        </w:rPr>
        <w:t>ZPB</w:t>
      </w:r>
      <w:r w:rsidRPr="00EE56FF">
        <w:rPr>
          <w:sz w:val="22"/>
          <w:szCs w:val="22"/>
        </w:rPr>
        <w:t>:</w:t>
      </w:r>
    </w:p>
    <w:p w14:paraId="4FDCEA28" w14:textId="77777777" w:rsidR="00310C00" w:rsidRPr="00EE56FF" w:rsidRDefault="00310C00" w:rsidP="00310C00">
      <w:pPr>
        <w:pStyle w:val="BorderedParagraph"/>
      </w:pPr>
    </w:p>
    <w:bookmarkEnd w:id="0"/>
    <w:p w14:paraId="308668DF" w14:textId="77777777" w:rsidR="00DB5A66" w:rsidRPr="00EE56FF" w:rsidRDefault="00DB5A66"/>
    <w:p w14:paraId="2F71EF68" w14:textId="77777777" w:rsidR="00DB5A66" w:rsidRPr="00EE56FF" w:rsidRDefault="00DB5A66"/>
    <w:p w14:paraId="40FA2BB1" w14:textId="404C0EC4" w:rsidR="00DB5A66" w:rsidRPr="00EE56FF" w:rsidRDefault="00000000">
      <w:pPr>
        <w:jc w:val="center"/>
      </w:pPr>
      <w:r w:rsidRPr="00EE56FF">
        <w:rPr>
          <w:b/>
          <w:sz w:val="22"/>
          <w:szCs w:val="22"/>
        </w:rPr>
        <w:lastRenderedPageBreak/>
        <w:t xml:space="preserve">2. Localizarea </w:t>
      </w:r>
      <w:r w:rsidR="00885412">
        <w:rPr>
          <w:b/>
          <w:sz w:val="22"/>
          <w:szCs w:val="22"/>
        </w:rPr>
        <w:t xml:space="preserve">Zonelor Prioritare pentru Biodiversitate </w:t>
      </w:r>
      <w:r w:rsidRPr="00EE56FF">
        <w:rPr>
          <w:b/>
          <w:sz w:val="22"/>
          <w:szCs w:val="22"/>
        </w:rPr>
        <w:t>(</w:t>
      </w:r>
      <w:r w:rsidR="00885412">
        <w:rPr>
          <w:b/>
          <w:sz w:val="22"/>
          <w:szCs w:val="22"/>
        </w:rPr>
        <w:t>ZPB</w:t>
      </w:r>
      <w:r w:rsidRPr="00EE56FF">
        <w:rPr>
          <w:b/>
          <w:sz w:val="22"/>
          <w:szCs w:val="22"/>
        </w:rPr>
        <w:t>)</w:t>
      </w:r>
    </w:p>
    <w:p w14:paraId="586B0702" w14:textId="77777777" w:rsidR="00DB5A66" w:rsidRPr="00EE56FF" w:rsidRDefault="00DB5A66"/>
    <w:p w14:paraId="0AF1E2AA" w14:textId="4FA0A4EC" w:rsidR="00DB5A66" w:rsidRPr="00EE56FF" w:rsidRDefault="00000000">
      <w:r w:rsidRPr="00EE56FF">
        <w:rPr>
          <w:b/>
          <w:sz w:val="22"/>
          <w:szCs w:val="22"/>
        </w:rPr>
        <w:t xml:space="preserve">2.1. Suprafața totală a </w:t>
      </w:r>
      <w:r w:rsidR="00885412">
        <w:rPr>
          <w:b/>
          <w:sz w:val="22"/>
          <w:szCs w:val="22"/>
        </w:rPr>
        <w:t>ZPB</w:t>
      </w:r>
      <w:r w:rsidRPr="00EE56FF">
        <w:rPr>
          <w:b/>
          <w:sz w:val="22"/>
          <w:szCs w:val="22"/>
        </w:rPr>
        <w:t xml:space="preserve"> (ha)</w:t>
      </w:r>
    </w:p>
    <w:p w14:paraId="7C913C97" w14:textId="5FE2FFD0" w:rsidR="00DB5A66" w:rsidRPr="00EE56FF" w:rsidRDefault="00000000">
      <w:pPr>
        <w:pStyle w:val="BorderedParagraph"/>
      </w:pPr>
      <w:r w:rsidRPr="00EE56FF">
        <w:rPr>
          <w:sz w:val="22"/>
          <w:szCs w:val="22"/>
        </w:rPr>
        <w:t xml:space="preserve">115,59</w:t>
      </w:r>
      <w:r w:rsidR="00885412">
        <w:rPr>
          <w:sz w:val="22"/>
          <w:szCs w:val="22"/>
        </w:rPr>
        <w:t/>
      </w:r>
    </w:p>
    <w:p w14:paraId="6ACE6CD5" w14:textId="77777777" w:rsidR="00DB5A66" w:rsidRPr="00EE56FF" w:rsidRDefault="00DB5A66"/>
    <w:p w14:paraId="76CA030D" w14:textId="36CA3090" w:rsidR="00DB5A66" w:rsidRPr="00EE56FF" w:rsidRDefault="00000000">
      <w:r w:rsidRPr="00EE56FF">
        <w:rPr>
          <w:b/>
          <w:sz w:val="22"/>
          <w:szCs w:val="22"/>
        </w:rPr>
        <w:t xml:space="preserve">2.2. Procentul ocupat de </w:t>
      </w:r>
      <w:r w:rsidR="00885412">
        <w:rPr>
          <w:b/>
          <w:sz w:val="22"/>
          <w:szCs w:val="22"/>
        </w:rPr>
        <w:t>ZPB</w:t>
      </w:r>
      <w:r w:rsidRPr="00EE56FF">
        <w:rPr>
          <w:b/>
          <w:sz w:val="22"/>
          <w:szCs w:val="22"/>
        </w:rPr>
        <w:t xml:space="preserve"> din suprafața totală a ariei naturale protejate</w:t>
      </w:r>
    </w:p>
    <w:p w14:paraId="3EE40428" w14:textId="2A46D04D" w:rsidR="00DB5A66" w:rsidRPr="00EE56FF" w:rsidRDefault="00310C00">
      <w:pPr>
        <w:pStyle w:val="BorderedParagraph"/>
      </w:pPr>
      <w:r w:rsidRPr="00EE56FF">
        <w:rPr>
          <w:sz w:val="22"/>
          <w:szCs w:val="22"/>
        </w:rPr>
        <w:t xml:space="preserve">0,53%</w:t>
      </w:r>
      <w:r w:rsidR="00885412">
        <w:rPr>
          <w:sz w:val="22"/>
          <w:szCs w:val="22"/>
        </w:rPr>
        <w:t/>
      </w:r>
      <w:r w:rsidRPr="00EE56FF">
        <w:rPr>
          <w:sz w:val="22"/>
          <w:szCs w:val="22"/>
        </w:rPr>
        <w:t/>
      </w:r>
    </w:p>
    <w:p w14:paraId="4C8044E1" w14:textId="77777777" w:rsidR="00DB5A66" w:rsidRPr="00EE56FF" w:rsidRDefault="00DB5A66"/>
    <w:p w14:paraId="61524965" w14:textId="0587282F" w:rsidR="00DB5A66" w:rsidRPr="00EE56FF" w:rsidRDefault="00000000">
      <w:r w:rsidRPr="00EE56FF">
        <w:rPr>
          <w:b/>
          <w:sz w:val="22"/>
          <w:szCs w:val="22"/>
        </w:rPr>
        <w:t xml:space="preserve">2.3. Încadrarea </w:t>
      </w:r>
      <w:r w:rsidR="00885412">
        <w:rPr>
          <w:b/>
          <w:sz w:val="22"/>
          <w:szCs w:val="22"/>
        </w:rPr>
        <w:t>ZPB</w:t>
      </w:r>
      <w:r w:rsidRPr="00EE56FF">
        <w:rPr>
          <w:b/>
          <w:sz w:val="22"/>
          <w:szCs w:val="22"/>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DB5A66" w:rsidRPr="00EE56FF" w14:paraId="32F3EE48" w14:textId="77777777">
        <w:tc>
          <w:tcPr>
            <w:tcW w:w="3500" w:type="dxa"/>
          </w:tcPr>
          <w:p w14:paraId="2CD69D41" w14:textId="77777777" w:rsidR="00DB5A66" w:rsidRPr="00EE56FF" w:rsidRDefault="00000000">
            <w:r w:rsidRPr="00EE56FF">
              <w:rPr>
                <w:sz w:val="22"/>
                <w:szCs w:val="22"/>
              </w:rPr>
              <w:t>NUTS</w:t>
            </w:r>
          </w:p>
        </w:tc>
        <w:tc>
          <w:tcPr>
            <w:tcW w:w="500" w:type="dxa"/>
          </w:tcPr>
          <w:p w14:paraId="405BA03A" w14:textId="77777777" w:rsidR="00DB5A66" w:rsidRPr="00EE56FF" w:rsidRDefault="00000000">
            <w:r w:rsidRPr="00EE56FF">
              <w:rPr>
                <w:sz w:val="22"/>
                <w:szCs w:val="22"/>
              </w:rPr>
              <w:t xml:space="preserve"> </w:t>
            </w:r>
          </w:p>
        </w:tc>
        <w:tc>
          <w:tcPr>
            <w:tcW w:w="6000" w:type="dxa"/>
          </w:tcPr>
          <w:p w14:paraId="161EB434" w14:textId="77777777" w:rsidR="00DB5A66" w:rsidRPr="00EE56FF" w:rsidRDefault="00000000">
            <w:r w:rsidRPr="00EE56FF">
              <w:rPr>
                <w:sz w:val="22"/>
                <w:szCs w:val="22"/>
              </w:rPr>
              <w:t>Numele regiunii</w:t>
            </w:r>
          </w:p>
        </w:tc>
      </w:tr>
      <w:tr w:rsidR="00DB5A66" w:rsidRPr="00EE56FF" w14:paraId="4229B31C" w14:textId="77777777">
        <w:tc>
          <w:tcPr>
            <w:tcW w:w="3500" w:type="dxa"/>
            <w:tcBorders>
              <w:top w:val="single" w:sz="6" w:space="0" w:color="000000"/>
              <w:left w:val="single" w:sz="6" w:space="0" w:color="000000"/>
              <w:bottom w:val="single" w:sz="6" w:space="0" w:color="000000"/>
              <w:right w:val="single" w:sz="6" w:space="0" w:color="000000"/>
            </w:tcBorders>
          </w:tcPr>
          <w:p w14:paraId="53090D42" w14:textId="516147CB" w:rsidR="00DB5A66" w:rsidRPr="00EE56FF" w:rsidRDefault="00000000" w:rsidP="00253ED9">
            <w:pPr>
              <w:spacing w:after="0"/>
            </w:pPr>
            <w:r w:rsidRPr="00EE56FF">
              <w:rPr>
                <w:sz w:val="22"/>
                <w:szCs w:val="22"/>
              </w:rPr>
              <w:t>RO2</w:t>
            </w:r>
            <w:r w:rsidR="00310C00" w:rsidRPr="00EE56FF">
              <w:rPr>
                <w:sz w:val="22"/>
                <w:szCs w:val="22"/>
              </w:rPr>
              <w:t>2</w:t>
            </w:r>
          </w:p>
        </w:tc>
        <w:tc>
          <w:tcPr>
            <w:tcW w:w="500" w:type="dxa"/>
          </w:tcPr>
          <w:p w14:paraId="1D4E734C" w14:textId="77777777" w:rsidR="00DB5A66" w:rsidRPr="00EE56FF" w:rsidRDefault="00000000" w:rsidP="00253ED9">
            <w:pPr>
              <w:spacing w:after="0"/>
            </w:pPr>
            <w:r w:rsidRPr="00EE56FF">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65A9E7AD" w14:textId="1C6ED0CB" w:rsidR="00DB5A66" w:rsidRPr="00EE56FF" w:rsidRDefault="00310C00" w:rsidP="00253ED9">
            <w:pPr>
              <w:spacing w:after="0"/>
            </w:pPr>
            <w:r w:rsidRPr="00EE56FF">
              <w:rPr>
                <w:sz w:val="22"/>
                <w:szCs w:val="22"/>
              </w:rPr>
              <w:t>Sud-Est</w:t>
            </w:r>
          </w:p>
        </w:tc>
      </w:tr>
    </w:tbl>
    <w:p w14:paraId="54C91C27" w14:textId="77777777" w:rsidR="00DB5A66" w:rsidRPr="00EE56FF" w:rsidRDefault="00DB5A66"/>
    <w:p w14:paraId="268927E4" w14:textId="11FEE1EB" w:rsidR="00DB5A66" w:rsidRPr="00EE56FF" w:rsidRDefault="00000000">
      <w:r w:rsidRPr="00EE56FF">
        <w:rPr>
          <w:sz w:val="22"/>
          <w:szCs w:val="22"/>
        </w:rPr>
        <w:t>Numele Județului/Județelor</w:t>
      </w:r>
    </w:p>
    <w:p w14:paraId="76CC2B65" w14:textId="55AE123F" w:rsidR="00DB5A66" w:rsidRPr="00EE56FF" w:rsidRDefault="00310C00">
      <w:pPr>
        <w:pStyle w:val="BorderedParagraph"/>
      </w:pPr>
      <w:r w:rsidRPr="00EE56FF">
        <w:rPr>
          <w:sz w:val="22"/>
          <w:szCs w:val="22"/>
        </w:rPr>
        <w:t>Tulcea</w:t>
      </w:r>
    </w:p>
    <w:p w14:paraId="11A9AC2B" w14:textId="77777777" w:rsidR="00DB5A66" w:rsidRPr="00EE56FF" w:rsidRDefault="00DB5A66"/>
    <w:p w14:paraId="3F5DC641" w14:textId="58B7EEEB" w:rsidR="00DB5A66" w:rsidRPr="00EE56FF" w:rsidRDefault="00000000">
      <w:r w:rsidRPr="00EE56FF">
        <w:rPr>
          <w:b/>
          <w:sz w:val="22"/>
          <w:szCs w:val="22"/>
        </w:rPr>
        <w:t xml:space="preserve">2.4. Încadrarea </w:t>
      </w:r>
      <w:r w:rsidR="00885412">
        <w:rPr>
          <w:b/>
          <w:sz w:val="22"/>
          <w:szCs w:val="22"/>
        </w:rPr>
        <w:t>ZPB</w:t>
      </w:r>
      <w:r w:rsidRPr="00EE56FF">
        <w:rPr>
          <w:b/>
          <w:sz w:val="22"/>
          <w:szCs w:val="22"/>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DB5A66" w:rsidRPr="00EE56FF" w14:paraId="1C8F1536" w14:textId="77777777">
        <w:tc>
          <w:tcPr>
            <w:tcW w:w="3300" w:type="dxa"/>
          </w:tcPr>
          <w:p w14:paraId="0B8B7C2A" w14:textId="77777777" w:rsidR="00DB5A66" w:rsidRPr="00EE56FF" w:rsidRDefault="00000000">
            <w:r w:rsidRPr="00EE56FF">
              <w:rPr>
                <w:sz w:val="22"/>
                <w:szCs w:val="22"/>
              </w:rPr>
              <w:t>☐ Alpină %</w:t>
            </w:r>
          </w:p>
        </w:tc>
        <w:tc>
          <w:tcPr>
            <w:tcW w:w="50" w:type="dxa"/>
          </w:tcPr>
          <w:p w14:paraId="012714DA" w14:textId="77777777" w:rsidR="00DB5A66" w:rsidRPr="00EE56FF" w:rsidRDefault="00DB5A66"/>
        </w:tc>
        <w:tc>
          <w:tcPr>
            <w:tcW w:w="3300" w:type="dxa"/>
          </w:tcPr>
          <w:p w14:paraId="5357AE82" w14:textId="1D6B0AAA" w:rsidR="00DB5A66" w:rsidRPr="00EE56FF" w:rsidRDefault="00662553">
            <w:r w:rsidRPr="00EE56FF">
              <w:rPr>
                <w:rFonts w:ascii="Segoe UI Symbol" w:hAnsi="Segoe UI Symbol" w:cs="Segoe UI Symbol"/>
                <w:sz w:val="22"/>
                <w:szCs w:val="22"/>
              </w:rPr>
              <w:t>☐</w:t>
            </w:r>
            <w:r w:rsidRPr="00EE56FF">
              <w:rPr>
                <w:sz w:val="22"/>
                <w:szCs w:val="22"/>
              </w:rPr>
              <w:t xml:space="preserve"> Continentală %</w:t>
            </w:r>
          </w:p>
        </w:tc>
        <w:tc>
          <w:tcPr>
            <w:tcW w:w="50" w:type="dxa"/>
          </w:tcPr>
          <w:p w14:paraId="65CE9DB9" w14:textId="77777777" w:rsidR="00DB5A66" w:rsidRPr="00EE56FF" w:rsidRDefault="00DB5A66"/>
        </w:tc>
        <w:tc>
          <w:tcPr>
            <w:tcW w:w="3300" w:type="dxa"/>
          </w:tcPr>
          <w:p w14:paraId="4285A81C" w14:textId="77777777" w:rsidR="00DB5A66" w:rsidRPr="00EE56FF" w:rsidRDefault="00000000">
            <w:r w:rsidRPr="00EE56FF">
              <w:rPr>
                <w:sz w:val="22"/>
                <w:szCs w:val="22"/>
              </w:rPr>
              <w:t>☐ Panonică %</w:t>
            </w:r>
          </w:p>
        </w:tc>
      </w:tr>
      <w:tr w:rsidR="00DB5A66" w:rsidRPr="00EE56FF" w14:paraId="30E96F03" w14:textId="77777777">
        <w:tc>
          <w:tcPr>
            <w:tcW w:w="3300" w:type="dxa"/>
          </w:tcPr>
          <w:p w14:paraId="382D86B1" w14:textId="4276BDA9" w:rsidR="00DB5A66" w:rsidRPr="00EE56FF" w:rsidRDefault="00662553">
            <w:r w:rsidRPr="00EE56FF">
              <w:rPr>
                <w:rFonts w:ascii="Segoe UI Symbol" w:hAnsi="Segoe UI Symbol" w:cs="Segoe UI Symbol"/>
                <w:sz w:val="22"/>
                <w:szCs w:val="22"/>
              </w:rPr>
              <w:t>☑</w:t>
            </w:r>
            <w:r w:rsidRPr="00EE56FF">
              <w:rPr>
                <w:sz w:val="22"/>
                <w:szCs w:val="22"/>
              </w:rPr>
              <w:t xml:space="preserve"> Stepică </w:t>
            </w:r>
            <w:r w:rsidR="00310C00" w:rsidRPr="00EE56FF">
              <w:rPr>
                <w:sz w:val="22"/>
                <w:szCs w:val="22"/>
              </w:rPr>
              <w:t>100</w:t>
            </w:r>
            <w:r w:rsidRPr="00EE56FF">
              <w:rPr>
                <w:sz w:val="22"/>
                <w:szCs w:val="22"/>
              </w:rPr>
              <w:t>%</w:t>
            </w:r>
          </w:p>
        </w:tc>
        <w:tc>
          <w:tcPr>
            <w:tcW w:w="50" w:type="dxa"/>
          </w:tcPr>
          <w:p w14:paraId="4595187B" w14:textId="77777777" w:rsidR="00DB5A66" w:rsidRPr="00EE56FF" w:rsidRDefault="00DB5A66"/>
        </w:tc>
        <w:tc>
          <w:tcPr>
            <w:tcW w:w="3300" w:type="dxa"/>
          </w:tcPr>
          <w:p w14:paraId="03D8FAE8" w14:textId="77777777" w:rsidR="00DB5A66" w:rsidRPr="00EE56FF" w:rsidRDefault="00000000">
            <w:r w:rsidRPr="00EE56FF">
              <w:rPr>
                <w:sz w:val="22"/>
                <w:szCs w:val="22"/>
              </w:rPr>
              <w:t>☐ Pontică %</w:t>
            </w:r>
          </w:p>
        </w:tc>
        <w:tc>
          <w:tcPr>
            <w:tcW w:w="50" w:type="dxa"/>
          </w:tcPr>
          <w:p w14:paraId="361E500D" w14:textId="77777777" w:rsidR="00DB5A66" w:rsidRPr="00EE56FF" w:rsidRDefault="00DB5A66"/>
        </w:tc>
        <w:tc>
          <w:tcPr>
            <w:tcW w:w="3300" w:type="dxa"/>
          </w:tcPr>
          <w:p w14:paraId="43F1DE49" w14:textId="77777777" w:rsidR="00DB5A66" w:rsidRPr="00EE56FF" w:rsidRDefault="00000000">
            <w:r w:rsidRPr="00EE56FF">
              <w:rPr>
                <w:sz w:val="22"/>
                <w:szCs w:val="22"/>
              </w:rPr>
              <w:t>☐ Marea Neagră %</w:t>
            </w:r>
          </w:p>
        </w:tc>
      </w:tr>
    </w:tbl>
    <w:p w14:paraId="74C23F13" w14:textId="77777777" w:rsidR="00DB5A66" w:rsidRPr="00EE56FF" w:rsidRDefault="00DB5A66"/>
    <w:p w14:paraId="5AFAA9BF" w14:textId="3E466D2D" w:rsidR="00DB5A66" w:rsidRPr="00EE56FF" w:rsidRDefault="00000000">
      <w:pPr>
        <w:jc w:val="center"/>
      </w:pPr>
      <w:r w:rsidRPr="00EE56FF">
        <w:rPr>
          <w:b/>
          <w:sz w:val="22"/>
          <w:szCs w:val="22"/>
        </w:rPr>
        <w:t xml:space="preserve">3. Descrierea </w:t>
      </w:r>
      <w:r w:rsidR="00885412">
        <w:rPr>
          <w:b/>
          <w:sz w:val="22"/>
          <w:szCs w:val="22"/>
        </w:rPr>
        <w:t xml:space="preserve">Zonelor Prioritare pentru Biodiversitate </w:t>
      </w:r>
      <w:r w:rsidRPr="00EE56FF">
        <w:rPr>
          <w:b/>
          <w:sz w:val="22"/>
          <w:szCs w:val="22"/>
        </w:rPr>
        <w:t xml:space="preserve">distincte de</w:t>
      </w:r>
      <w:r w:rsidRPr="00EE56FF">
        <w:br/>
      </w:r>
      <w:r w:rsidRPr="00EE56FF">
        <w:rPr>
          <w:b/>
          <w:sz w:val="22"/>
          <w:szCs w:val="22"/>
        </w:rPr>
        <w:t xml:space="preserve"> pe teritoriul ariei naturale protejate</w:t>
      </w:r>
    </w:p>
    <w:p w14:paraId="5D4EE950" w14:textId="77777777" w:rsidR="00DB5A66" w:rsidRPr="00EE56FF" w:rsidRDefault="00DB5A66"/>
    <w:p w14:paraId="02CD123C" w14:textId="334E965A" w:rsidR="00DB5A66" w:rsidRPr="00EE56FF" w:rsidRDefault="00000000">
      <w:r w:rsidRPr="00EE56FF">
        <w:rPr>
          <w:b/>
          <w:sz w:val="22"/>
          <w:szCs w:val="22"/>
        </w:rPr>
        <w:t xml:space="preserve">3.1. Numărul </w:t>
      </w:r>
      <w:r w:rsidR="00885412">
        <w:rPr>
          <w:b/>
          <w:sz w:val="22"/>
          <w:szCs w:val="22"/>
        </w:rPr>
        <w:t xml:space="preserve">Zonelor Prioritare pentru Biodiversitate </w:t>
      </w:r>
      <w:r w:rsidRPr="00EE56FF">
        <w:rPr>
          <w:b/>
          <w:sz w:val="22"/>
          <w:szCs w:val="22"/>
        </w:rPr>
        <w:t>distincte de pe teritoriul ariei naturale protejate:</w:t>
      </w:r>
    </w:p>
    <w:p w14:paraId="104140BF" w14:textId="291A62E2" w:rsidR="00DB5A66" w:rsidRPr="00EE56FF" w:rsidRDefault="005214E9">
      <w:pPr>
        <w:pStyle w:val="BorderedParagraph"/>
      </w:pPr>
      <w:r w:rsidRPr="00EE56FF">
        <w:rPr>
          <w:sz w:val="22"/>
          <w:szCs w:val="22"/>
        </w:rPr>
        <w:t>1</w:t>
      </w:r>
    </w:p>
    <w:p w14:paraId="6A1698B8" w14:textId="77777777" w:rsidR="00380721" w:rsidRPr="00EE56FF" w:rsidRDefault="00380721" w:rsidP="00310C00">
      <w:pPr>
        <w:rPr>
          <w:b/>
          <w:sz w:val="22"/>
          <w:szCs w:val="22"/>
        </w:rPr>
      </w:pPr>
      <w:bookmarkStart w:id="5" w:name="_Hlk202353318"/>
    </w:p>
    <w:p w14:paraId="2467CF87" w14:textId="00C9E783" w:rsidR="00310C00" w:rsidRPr="00EE56FF" w:rsidRDefault="00310C00" w:rsidP="00310C00">
      <w:r w:rsidRPr="00EE56FF">
        <w:rPr>
          <w:b/>
          <w:sz w:val="22"/>
          <w:szCs w:val="22"/>
        </w:rPr>
        <w:t xml:space="preserve">3.2. Descrierea </w:t>
      </w:r>
      <w:r w:rsidR="00885412">
        <w:rPr>
          <w:b/>
          <w:sz w:val="22"/>
          <w:szCs w:val="22"/>
        </w:rPr>
        <w:t xml:space="preserve">Zonelor Prioritare pentru Biodiversitate </w:t>
      </w:r>
      <w:r w:rsidRPr="00EE56FF">
        <w:rPr>
          <w:b/>
          <w:sz w:val="22"/>
          <w:szCs w:val="22"/>
        </w:rPr>
        <w:t>distincte</w:t>
      </w:r>
    </w:p>
    <w:p w14:paraId="03CB3C7A" w14:textId="23F1EAF6" w:rsidR="00310C00" w:rsidRPr="00EE56FF" w:rsidRDefault="00310C00" w:rsidP="00310C00">
      <w:r w:rsidRPr="00EE56FF">
        <w:rPr>
          <w:b/>
          <w:sz w:val="22"/>
          <w:szCs w:val="22"/>
        </w:rPr>
        <w:t xml:space="preserve">3.2.1. </w:t>
      </w:r>
      <w:r w:rsidR="00885412">
        <w:rPr>
          <w:b/>
          <w:sz w:val="22"/>
          <w:szCs w:val="22"/>
        </w:rPr>
        <w:t xml:space="preserve">Zona Prioritară pentru Biodiversitate </w:t>
      </w:r>
      <w:r w:rsidRPr="00EE56FF">
        <w:rPr>
          <w:b/>
          <w:sz w:val="22"/>
          <w:szCs w:val="22"/>
        </w:rPr>
        <w:t>nr. 1</w:t>
      </w:r>
    </w:p>
    <w:p w14:paraId="56030C02" w14:textId="42CADCEA" w:rsidR="00310C00" w:rsidRPr="00EE56FF" w:rsidRDefault="00310C00" w:rsidP="00310C00">
      <w:r w:rsidRPr="00EE56FF">
        <w:rPr>
          <w:b/>
          <w:sz w:val="22"/>
          <w:szCs w:val="22"/>
        </w:rPr>
        <w:t xml:space="preserve">3.2.1.1. Cod </w:t>
      </w:r>
      <w:r w:rsidR="00885412">
        <w:rPr>
          <w:b/>
          <w:sz w:val="22"/>
          <w:szCs w:val="22"/>
        </w:rPr>
        <w:t xml:space="preserve">Zona Prioritară pentru Biodiversitate </w:t>
      </w:r>
      <w:r w:rsidRPr="00EE56FF">
        <w:rPr>
          <w:b/>
          <w:sz w:val="22"/>
          <w:szCs w:val="22"/>
        </w:rPr>
        <w:t>nr. 1</w:t>
      </w:r>
    </w:p>
    <w:p w14:paraId="2054B4C3" w14:textId="2384508A" w:rsidR="00310C00" w:rsidRPr="00EE56FF" w:rsidRDefault="00885412" w:rsidP="00310C00">
      <w:pPr>
        <w:pStyle w:val="BorderedParagraph"/>
      </w:pPr>
      <w:r>
        <w:rPr>
          <w:sz w:val="22"/>
          <w:szCs w:val="22"/>
        </w:rPr>
        <w:t>ZPB</w:t>
      </w:r>
      <w:r w:rsidR="00310C00" w:rsidRPr="00EE56FF">
        <w:rPr>
          <w:sz w:val="22"/>
          <w:szCs w:val="22"/>
        </w:rPr>
        <w:t>1</w:t>
      </w:r>
    </w:p>
    <w:p w14:paraId="5F5CEAFF" w14:textId="77777777" w:rsidR="00380721" w:rsidRPr="00EE56FF" w:rsidRDefault="00380721" w:rsidP="00310C00">
      <w:pPr>
        <w:rPr>
          <w:b/>
          <w:sz w:val="22"/>
          <w:szCs w:val="22"/>
        </w:rPr>
      </w:pPr>
    </w:p>
    <w:p w14:paraId="6BEEAC02" w14:textId="705AA7A4" w:rsidR="00310C00" w:rsidRPr="00EE56FF" w:rsidRDefault="00310C00" w:rsidP="00310C00">
      <w:r w:rsidRPr="00EE56FF">
        <w:rPr>
          <w:b/>
          <w:sz w:val="22"/>
          <w:szCs w:val="22"/>
        </w:rPr>
        <w:t xml:space="preserve">3.2.1.2.  Detalii privind </w:t>
      </w:r>
      <w:r w:rsidR="00885412">
        <w:rPr>
          <w:b/>
          <w:sz w:val="22"/>
          <w:szCs w:val="22"/>
        </w:rPr>
        <w:t xml:space="preserve">Zona Prioritară pentru Biodiversitate </w:t>
      </w:r>
      <w:r w:rsidRPr="00EE56FF">
        <w:rPr>
          <w:b/>
          <w:sz w:val="22"/>
          <w:szCs w:val="22"/>
        </w:rPr>
        <w:t>nr. 1</w:t>
      </w:r>
    </w:p>
    <w:p w14:paraId="2AC8DC98" w14:textId="31A22589" w:rsidR="00310C00" w:rsidRPr="00EE56FF" w:rsidRDefault="00310C00" w:rsidP="00310C00">
      <w:r w:rsidRPr="00EE56FF">
        <w:rPr>
          <w:sz w:val="22"/>
          <w:szCs w:val="22"/>
        </w:rPr>
        <w:lastRenderedPageBreak/>
        <w:t xml:space="preserve">Suprafața totală a </w:t>
      </w:r>
      <w:r w:rsidR="00885412">
        <w:rPr>
          <w:sz w:val="22"/>
          <w:szCs w:val="22"/>
        </w:rPr>
        <w:t>ZPB</w:t>
      </w:r>
      <w:r w:rsidRPr="00EE56FF">
        <w:rPr>
          <w:sz w:val="22"/>
          <w:szCs w:val="22"/>
        </w:rPr>
        <w:t xml:space="preserve"> (ha)</w:t>
      </w:r>
    </w:p>
    <w:p w14:paraId="1E57667E" w14:textId="45CD88AB" w:rsidR="00F43B5C" w:rsidRPr="00EE56FF" w:rsidRDefault="00F43B5C" w:rsidP="00F43B5C">
      <w:pPr>
        <w:pStyle w:val="BorderedParagraph"/>
      </w:pPr>
      <w:r w:rsidRPr="00EE56FF">
        <w:rPr>
          <w:sz w:val="22"/>
          <w:szCs w:val="22"/>
        </w:rPr>
        <w:t xml:space="preserve">115,59</w:t>
      </w:r>
      <w:r w:rsidR="00885412">
        <w:rPr>
          <w:sz w:val="22"/>
          <w:szCs w:val="22"/>
        </w:rPr>
        <w:t/>
      </w:r>
    </w:p>
    <w:p w14:paraId="232B7CAE" w14:textId="77777777" w:rsidR="00380721" w:rsidRPr="00EE56FF" w:rsidRDefault="00380721" w:rsidP="00310C00">
      <w:pPr>
        <w:rPr>
          <w:sz w:val="22"/>
          <w:szCs w:val="22"/>
        </w:rPr>
      </w:pPr>
    </w:p>
    <w:p w14:paraId="48869E66" w14:textId="331F5E49" w:rsidR="00310C00" w:rsidRPr="00EE56FF" w:rsidRDefault="00310C00" w:rsidP="00310C00">
      <w:r w:rsidRPr="00EE56FF">
        <w:rPr>
          <w:sz w:val="22"/>
          <w:szCs w:val="22"/>
        </w:rPr>
        <w:t xml:space="preserve">Documente relevante în raport cu </w:t>
      </w:r>
      <w:r w:rsidR="00885412">
        <w:rPr>
          <w:sz w:val="22"/>
          <w:szCs w:val="22"/>
        </w:rPr>
        <w:t>ZPB</w:t>
      </w:r>
    </w:p>
    <w:p w14:paraId="4D80507D" w14:textId="77777777" w:rsidR="00885412" w:rsidRPr="00EE56FF" w:rsidRDefault="00885412" w:rsidP="00885412">
      <w:pPr>
        <w:pStyle w:val="BorderedParagraph"/>
        <w:spacing w:after="0"/>
        <w:jc w:val="both"/>
        <w:rPr>
          <w:sz w:val="22"/>
          <w:szCs w:val="22"/>
        </w:rPr>
      </w:pPr>
      <w:r w:rsidRPr="00885412">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562D1F5E" w14:textId="526CA04E" w:rsidR="00885412" w:rsidRPr="00885412" w:rsidRDefault="00885412" w:rsidP="00885412">
      <w:pPr>
        <w:pStyle w:val="BorderedParagraph"/>
        <w:spacing w:after="0"/>
        <w:jc w:val="both"/>
        <w:rPr>
          <w:sz w:val="22"/>
          <w:szCs w:val="22"/>
        </w:rPr>
      </w:pPr>
      <w:r w:rsidRPr="00885412">
        <w:rPr>
          <w:sz w:val="22"/>
          <w:szCs w:val="22"/>
        </w:rPr>
        <w:t>Ordinul Ministrului Mediului, Apelor și Pădurilor nr. 1066/2026 privind aprobarea Metodologiei de identificare a zonelor prioritare pentru biodiversitate;</w:t>
      </w:r>
    </w:p>
    <w:bookmarkEnd w:id="5"/>
    <w:p w14:paraId="77ADA8E3" w14:textId="77777777" w:rsidR="00310C00" w:rsidRPr="00EE56FF" w:rsidRDefault="00310C00"/>
    <w:p w14:paraId="73BDBF41" w14:textId="5C34F669" w:rsidR="00DB5A66" w:rsidRPr="00EE56FF" w:rsidRDefault="00000000">
      <w:pPr>
        <w:rPr>
          <w:sz w:val="22"/>
          <w:szCs w:val="22"/>
        </w:rPr>
      </w:pPr>
      <w:r w:rsidRPr="00EE56FF">
        <w:rPr>
          <w:sz w:val="22"/>
          <w:szCs w:val="22"/>
        </w:rPr>
        <w:t>Informația ecologică</w:t>
      </w:r>
    </w:p>
    <w:tbl>
      <w:tblPr>
        <w:tblW w:w="0" w:type="auto"/>
        <w:tblInd w:w="10" w:type="dxa"/>
        <w:tblCellMar>
          <w:left w:w="10" w:type="dxa"/>
          <w:right w:w="10" w:type="dxa"/>
        </w:tblCellMar>
        <w:tblLook w:val="04A0" w:firstRow="1" w:lastRow="0" w:firstColumn="1" w:lastColumn="0" w:noHBand="0" w:noVBand="1"/>
      </w:tblPr>
      <w:tblGrid>
        <w:gridCol w:w="4465"/>
        <w:gridCol w:w="4499"/>
      </w:tblGrid>
      <w:tr w:rsidR="00DB5A66" w:rsidRPr="00EE56FF" w14:paraId="6408F873"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515F2888" w14:textId="77777777" w:rsidR="00DB5A66" w:rsidRPr="00885412" w:rsidRDefault="00000000">
            <w:pPr>
              <w:rPr>
                <w:b/>
                <w:bCs/>
                <w:sz w:val="22"/>
                <w:szCs w:val="22"/>
              </w:rPr>
            </w:pPr>
            <w:r w:rsidRPr="00885412">
              <w:rPr>
                <w:b/>
                <w:bCs/>
                <w:sz w:val="22"/>
                <w:szCs w:val="22"/>
              </w:rPr>
              <w:t>Informația ecologică</w:t>
            </w:r>
          </w:p>
        </w:tc>
        <w:tc>
          <w:tcPr>
            <w:tcW w:w="4516" w:type="dxa"/>
            <w:tcBorders>
              <w:top w:val="single" w:sz="6" w:space="0" w:color="000000"/>
              <w:left w:val="single" w:sz="6" w:space="0" w:color="000000"/>
              <w:bottom w:val="single" w:sz="6" w:space="0" w:color="000000"/>
              <w:right w:val="single" w:sz="6" w:space="0" w:color="000000"/>
            </w:tcBorders>
          </w:tcPr>
          <w:p w14:paraId="4AA2D66D" w14:textId="77777777" w:rsidR="00DB5A66" w:rsidRPr="00885412" w:rsidRDefault="00000000">
            <w:pPr>
              <w:rPr>
                <w:b/>
                <w:bCs/>
                <w:sz w:val="22"/>
                <w:szCs w:val="22"/>
              </w:rPr>
            </w:pPr>
            <w:r w:rsidRPr="00885412">
              <w:rPr>
                <w:b/>
                <w:bCs/>
                <w:sz w:val="22"/>
                <w:szCs w:val="22"/>
              </w:rPr>
              <w:t>Descriere</w:t>
            </w:r>
          </w:p>
        </w:tc>
      </w:tr>
      <w:tr w:rsidR="00DB5A66" w:rsidRPr="00EE56FF" w14:paraId="1BFB6C99"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47304059" w14:textId="77777777" w:rsidR="00DB5A66" w:rsidRPr="00EE56FF" w:rsidRDefault="00000000">
            <w:pPr>
              <w:rPr>
                <w:sz w:val="22"/>
                <w:szCs w:val="22"/>
              </w:rPr>
            </w:pPr>
            <w:r w:rsidRPr="00EE56FF">
              <w:rPr>
                <w:sz w:val="22"/>
                <w:szCs w:val="22"/>
              </w:rPr>
              <w:t>Habitate de interes comunitar sau de interes național</w:t>
            </w:r>
          </w:p>
        </w:tc>
        <w:tc>
          <w:tcPr>
            <w:tcW w:w="4516" w:type="dxa"/>
            <w:tcBorders>
              <w:top w:val="single" w:sz="6" w:space="0" w:color="000000"/>
              <w:left w:val="single" w:sz="6" w:space="0" w:color="000000"/>
              <w:bottom w:val="single" w:sz="6" w:space="0" w:color="000000"/>
              <w:right w:val="single" w:sz="6" w:space="0" w:color="000000"/>
            </w:tcBorders>
          </w:tcPr>
          <w:p w14:paraId="24EEF0FC" w14:textId="4EB03E62" w:rsidR="00885412" w:rsidRDefault="00885412" w:rsidP="00885412">
            <w:pPr>
              <w:spacing w:after="0"/>
              <w:jc w:val="both"/>
              <w:rPr>
                <w:i/>
                <w:iCs/>
                <w:sz w:val="22"/>
                <w:szCs w:val="22"/>
              </w:rPr>
            </w:pPr>
            <w:r>
              <w:rPr>
                <w:i/>
                <w:iCs/>
                <w:sz w:val="22"/>
                <w:szCs w:val="22"/>
              </w:rPr>
              <w:t>Habitate de păduri:</w:t>
            </w:r>
          </w:p>
          <w:p w14:paraId="212177BE" w14:textId="68F89EBF" w:rsidR="00E945EF" w:rsidRPr="00EE56FF" w:rsidRDefault="00310C00" w:rsidP="00885412">
            <w:pPr>
              <w:spacing w:after="0"/>
              <w:jc w:val="both"/>
              <w:rPr>
                <w:i/>
                <w:iCs/>
              </w:rPr>
            </w:pPr>
            <w:r w:rsidRPr="00EE56FF">
              <w:rPr>
                <w:i/>
                <w:iCs/>
                <w:sz w:val="22"/>
                <w:szCs w:val="22"/>
              </w:rPr>
              <w:t>91I0* Păduri stepice euro-siberiene de Quercus spp</w:t>
            </w:r>
          </w:p>
        </w:tc>
      </w:tr>
      <w:tr w:rsidR="00DB5A66" w:rsidRPr="00EE56FF" w14:paraId="79B78EE3"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1781E261" w14:textId="77777777" w:rsidR="00DB5A66" w:rsidRPr="00EE56FF" w:rsidRDefault="00000000">
            <w:pPr>
              <w:rPr>
                <w:sz w:val="22"/>
                <w:szCs w:val="22"/>
              </w:rPr>
            </w:pPr>
            <w:r w:rsidRPr="00EE56FF">
              <w:rPr>
                <w:sz w:val="22"/>
                <w:szCs w:val="22"/>
              </w:rPr>
              <w:t>Specii</w:t>
            </w:r>
          </w:p>
        </w:tc>
        <w:tc>
          <w:tcPr>
            <w:tcW w:w="4516" w:type="dxa"/>
            <w:tcBorders>
              <w:top w:val="single" w:sz="6" w:space="0" w:color="000000"/>
              <w:left w:val="single" w:sz="6" w:space="0" w:color="000000"/>
              <w:bottom w:val="single" w:sz="6" w:space="0" w:color="000000"/>
              <w:right w:val="single" w:sz="6" w:space="0" w:color="000000"/>
            </w:tcBorders>
          </w:tcPr>
          <w:p w14:paraId="3452FFF0" w14:textId="0F9DFA2B" w:rsidR="00885412" w:rsidRDefault="00885412" w:rsidP="00310C00">
            <w:pPr>
              <w:spacing w:after="0"/>
              <w:rPr>
                <w:i/>
                <w:iCs/>
                <w:sz w:val="22"/>
                <w:szCs w:val="22"/>
              </w:rPr>
            </w:pPr>
            <w:r>
              <w:rPr>
                <w:i/>
                <w:iCs/>
                <w:sz w:val="22"/>
                <w:szCs w:val="22"/>
              </w:rPr>
              <w:t>Păsări:</w:t>
            </w:r>
          </w:p>
          <w:p w14:paraId="4312CDA4" w14:textId="5A561AE7" w:rsidR="00DB5A66" w:rsidRPr="00EE56FF" w:rsidRDefault="00310C00" w:rsidP="00310C00">
            <w:pPr>
              <w:spacing w:after="0"/>
              <w:rPr>
                <w:i/>
                <w:iCs/>
                <w:sz w:val="22"/>
                <w:szCs w:val="22"/>
              </w:rPr>
            </w:pPr>
            <w:r w:rsidRPr="00EE56FF">
              <w:rPr>
                <w:i/>
                <w:iCs/>
                <w:sz w:val="22"/>
                <w:szCs w:val="22"/>
              </w:rPr>
              <w:t>A402 Accipiter brevipes</w:t>
            </w:r>
          </w:p>
          <w:p w14:paraId="2AC7E7A0" w14:textId="77777777" w:rsidR="00310C00" w:rsidRPr="00EE56FF" w:rsidRDefault="00310C00" w:rsidP="00310C00">
            <w:pPr>
              <w:spacing w:after="0"/>
              <w:rPr>
                <w:i/>
                <w:iCs/>
                <w:sz w:val="22"/>
                <w:szCs w:val="22"/>
              </w:rPr>
            </w:pPr>
            <w:r w:rsidRPr="00EE56FF">
              <w:rPr>
                <w:i/>
                <w:iCs/>
                <w:sz w:val="22"/>
                <w:szCs w:val="22"/>
              </w:rPr>
              <w:t>A086 Accipiter nisus</w:t>
            </w:r>
          </w:p>
          <w:p w14:paraId="5275CD97" w14:textId="77777777" w:rsidR="00310C00" w:rsidRPr="00EE56FF" w:rsidRDefault="00310C00" w:rsidP="00310C00">
            <w:pPr>
              <w:spacing w:after="0"/>
              <w:rPr>
                <w:i/>
                <w:iCs/>
                <w:sz w:val="22"/>
                <w:szCs w:val="22"/>
              </w:rPr>
            </w:pPr>
            <w:r w:rsidRPr="00EE56FF">
              <w:rPr>
                <w:i/>
                <w:iCs/>
                <w:sz w:val="22"/>
                <w:szCs w:val="22"/>
              </w:rPr>
              <w:t>A087 Buteo buteo</w:t>
            </w:r>
          </w:p>
          <w:p w14:paraId="35EFA3CC" w14:textId="77777777" w:rsidR="00310C00" w:rsidRPr="00EE56FF" w:rsidRDefault="00310C00" w:rsidP="00310C00">
            <w:pPr>
              <w:spacing w:after="0"/>
              <w:rPr>
                <w:i/>
                <w:iCs/>
                <w:sz w:val="22"/>
                <w:szCs w:val="22"/>
              </w:rPr>
            </w:pPr>
            <w:r w:rsidRPr="00EE56FF">
              <w:rPr>
                <w:i/>
                <w:iCs/>
                <w:sz w:val="22"/>
                <w:szCs w:val="22"/>
              </w:rPr>
              <w:t>A208 Columba palumbus</w:t>
            </w:r>
          </w:p>
          <w:p w14:paraId="2198F6B6" w14:textId="77777777" w:rsidR="00310C00" w:rsidRPr="00EE56FF" w:rsidRDefault="00310C00" w:rsidP="00310C00">
            <w:pPr>
              <w:spacing w:after="0"/>
              <w:rPr>
                <w:i/>
                <w:iCs/>
                <w:sz w:val="22"/>
                <w:szCs w:val="22"/>
              </w:rPr>
            </w:pPr>
            <w:r w:rsidRPr="00EE56FF">
              <w:rPr>
                <w:i/>
                <w:iCs/>
                <w:sz w:val="22"/>
                <w:szCs w:val="22"/>
              </w:rPr>
              <w:t>A231 Coracias garrulus</w:t>
            </w:r>
          </w:p>
          <w:p w14:paraId="150B9A1B" w14:textId="77777777" w:rsidR="00310C00" w:rsidRPr="00EE56FF" w:rsidRDefault="00310C00" w:rsidP="00310C00">
            <w:pPr>
              <w:spacing w:after="0"/>
              <w:rPr>
                <w:i/>
                <w:iCs/>
                <w:sz w:val="22"/>
                <w:szCs w:val="22"/>
              </w:rPr>
            </w:pPr>
            <w:r w:rsidRPr="00EE56FF">
              <w:rPr>
                <w:i/>
                <w:iCs/>
                <w:sz w:val="22"/>
                <w:szCs w:val="22"/>
              </w:rPr>
              <w:t>A212 Cuculus canorus</w:t>
            </w:r>
          </w:p>
          <w:p w14:paraId="7C1E0432" w14:textId="77777777" w:rsidR="00310C00" w:rsidRPr="00EE56FF" w:rsidRDefault="00310C00" w:rsidP="00310C00">
            <w:pPr>
              <w:spacing w:after="0"/>
              <w:rPr>
                <w:i/>
                <w:iCs/>
                <w:sz w:val="22"/>
                <w:szCs w:val="22"/>
              </w:rPr>
            </w:pPr>
            <w:r w:rsidRPr="00EE56FF">
              <w:rPr>
                <w:i/>
                <w:iCs/>
                <w:sz w:val="22"/>
                <w:szCs w:val="22"/>
              </w:rPr>
              <w:t>A429 Dendrocopos syriacus</w:t>
            </w:r>
          </w:p>
          <w:p w14:paraId="52DED622" w14:textId="77777777" w:rsidR="00310C00" w:rsidRPr="00EE56FF" w:rsidRDefault="00310C00" w:rsidP="00310C00">
            <w:pPr>
              <w:spacing w:after="0"/>
              <w:rPr>
                <w:i/>
                <w:iCs/>
                <w:sz w:val="22"/>
                <w:szCs w:val="22"/>
              </w:rPr>
            </w:pPr>
            <w:r w:rsidRPr="00EE56FF">
              <w:rPr>
                <w:i/>
                <w:iCs/>
                <w:sz w:val="22"/>
                <w:szCs w:val="22"/>
              </w:rPr>
              <w:t>A321 Ficedula albicollis</w:t>
            </w:r>
          </w:p>
          <w:p w14:paraId="6D0A67E0" w14:textId="77777777" w:rsidR="00310C00" w:rsidRPr="00EE56FF" w:rsidRDefault="00310C00" w:rsidP="00310C00">
            <w:pPr>
              <w:spacing w:after="0"/>
              <w:rPr>
                <w:i/>
                <w:iCs/>
                <w:sz w:val="22"/>
                <w:szCs w:val="22"/>
              </w:rPr>
            </w:pPr>
            <w:r w:rsidRPr="00EE56FF">
              <w:rPr>
                <w:i/>
                <w:iCs/>
                <w:sz w:val="22"/>
                <w:szCs w:val="22"/>
              </w:rPr>
              <w:t>A233 Jynx torquilla</w:t>
            </w:r>
          </w:p>
          <w:p w14:paraId="04AC9672" w14:textId="77777777" w:rsidR="001265B4" w:rsidRPr="00EE56FF" w:rsidRDefault="001265B4" w:rsidP="00310C00">
            <w:pPr>
              <w:spacing w:after="0"/>
              <w:rPr>
                <w:i/>
                <w:iCs/>
                <w:sz w:val="22"/>
                <w:szCs w:val="22"/>
              </w:rPr>
            </w:pPr>
            <w:r w:rsidRPr="00EE56FF">
              <w:rPr>
                <w:i/>
                <w:iCs/>
                <w:sz w:val="22"/>
                <w:szCs w:val="22"/>
              </w:rPr>
              <w:t>A246 Lullula arborea</w:t>
            </w:r>
          </w:p>
          <w:p w14:paraId="06CA453C" w14:textId="77777777" w:rsidR="001265B4" w:rsidRPr="00EE56FF" w:rsidRDefault="001265B4" w:rsidP="001265B4">
            <w:pPr>
              <w:spacing w:after="0"/>
              <w:rPr>
                <w:i/>
                <w:iCs/>
                <w:sz w:val="22"/>
                <w:szCs w:val="22"/>
              </w:rPr>
            </w:pPr>
            <w:r w:rsidRPr="00EE56FF">
              <w:rPr>
                <w:i/>
                <w:iCs/>
                <w:sz w:val="22"/>
                <w:szCs w:val="22"/>
              </w:rPr>
              <w:t>A337 Oriolus oriolus</w:t>
            </w:r>
          </w:p>
          <w:p w14:paraId="6FF07D37" w14:textId="77777777" w:rsidR="001265B4" w:rsidRPr="00EE56FF" w:rsidRDefault="001265B4" w:rsidP="001265B4">
            <w:pPr>
              <w:spacing w:after="0"/>
              <w:rPr>
                <w:i/>
                <w:iCs/>
                <w:sz w:val="22"/>
                <w:szCs w:val="22"/>
              </w:rPr>
            </w:pPr>
            <w:r w:rsidRPr="00EE56FF">
              <w:rPr>
                <w:i/>
                <w:iCs/>
                <w:sz w:val="22"/>
                <w:szCs w:val="22"/>
              </w:rPr>
              <w:t>A311 Sylvia atricapilla</w:t>
            </w:r>
          </w:p>
          <w:p w14:paraId="1C7CF251" w14:textId="77777777" w:rsidR="001265B4" w:rsidRPr="00EE56FF" w:rsidRDefault="001265B4" w:rsidP="001265B4">
            <w:pPr>
              <w:spacing w:after="0"/>
              <w:rPr>
                <w:i/>
                <w:iCs/>
                <w:sz w:val="22"/>
                <w:szCs w:val="22"/>
              </w:rPr>
            </w:pPr>
            <w:r w:rsidRPr="00EE56FF">
              <w:rPr>
                <w:i/>
                <w:iCs/>
                <w:sz w:val="22"/>
                <w:szCs w:val="22"/>
              </w:rPr>
              <w:t>A310 Sylvia borin</w:t>
            </w:r>
          </w:p>
          <w:p w14:paraId="6CD670F0" w14:textId="265A1E19" w:rsidR="001265B4" w:rsidRPr="00EE56FF" w:rsidRDefault="001265B4" w:rsidP="001265B4">
            <w:pPr>
              <w:spacing w:after="0"/>
              <w:rPr>
                <w:i/>
                <w:iCs/>
                <w:sz w:val="22"/>
                <w:szCs w:val="22"/>
              </w:rPr>
            </w:pPr>
          </w:p>
        </w:tc>
      </w:tr>
      <w:tr w:rsidR="00DB5A66" w:rsidRPr="00EE56FF" w14:paraId="227E0E1F"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11F1834B" w14:textId="77777777" w:rsidR="00DB5A66" w:rsidRPr="00EE56FF" w:rsidRDefault="00000000">
            <w:pPr>
              <w:rPr>
                <w:sz w:val="22"/>
                <w:szCs w:val="22"/>
              </w:rPr>
            </w:pPr>
            <w:r w:rsidRPr="00EE56FF">
              <w:rPr>
                <w:sz w:val="22"/>
                <w:szCs w:val="22"/>
              </w:rPr>
              <w:t>Valoarea ecologică</w:t>
            </w:r>
          </w:p>
        </w:tc>
        <w:tc>
          <w:tcPr>
            <w:tcW w:w="4516" w:type="dxa"/>
            <w:tcBorders>
              <w:top w:val="single" w:sz="6" w:space="0" w:color="000000"/>
              <w:left w:val="single" w:sz="6" w:space="0" w:color="000000"/>
              <w:bottom w:val="single" w:sz="6" w:space="0" w:color="000000"/>
              <w:right w:val="single" w:sz="6" w:space="0" w:color="000000"/>
            </w:tcBorders>
          </w:tcPr>
          <w:p w14:paraId="79468C37" w14:textId="1C23C2BD" w:rsidR="007062C3" w:rsidRPr="00EE56FF" w:rsidRDefault="00885412" w:rsidP="00253ED9">
            <w:pPr>
              <w:spacing w:after="0"/>
              <w:jc w:val="both"/>
              <w:rPr>
                <w:sz w:val="22"/>
                <w:szCs w:val="22"/>
              </w:rPr>
            </w:pPr>
            <w:r>
              <w:rPr>
                <w:sz w:val="22"/>
                <w:szCs w:val="22"/>
              </w:rPr>
              <w:t xml:space="preserve">Această ZPB adăpostește </w:t>
            </w:r>
            <w:r w:rsidRPr="00885412">
              <w:rPr>
                <w:sz w:val="22"/>
                <w:szCs w:val="22"/>
              </w:rPr>
              <w:t xml:space="preserve">habitate prioritare de păduri stepice euro-siberiene de stejar (Quercus spp., cod 91I0*), reprezentând o oază ecologică vitală în mijlocul pajiștilor aride dobrogene. Enclava forestieră funcționează ca un ecoton esențial, oferind locuri cruciale de cuibărit pentru răpitoare (erete cu picioare scurte, uliu păsărar, șorecar comun) care folosesc stepa deschisă ca teritoriu de vânătoare. Totodată, coronamentul și liziera asigură adăpost, hrană și sprijin în migrație pentru o diversitate mare de păsări insectivore și de silvostepă </w:t>
            </w:r>
            <w:r w:rsidRPr="00885412">
              <w:rPr>
                <w:sz w:val="22"/>
                <w:szCs w:val="22"/>
              </w:rPr>
              <w:lastRenderedPageBreak/>
              <w:t>(dumbrăveancă, muscar gulerat, grangur, ciocârlie de pădure, capîntortură, silvii). În concluzie, valoarea acestui fragment constă în rolul său de refugiu insular unic, indispensabil pentru menținerea biodiversității aviare din Dobrogea</w:t>
            </w:r>
          </w:p>
        </w:tc>
      </w:tr>
      <w:tr w:rsidR="00DB5A66" w:rsidRPr="00EE56FF" w14:paraId="1963D9A8"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58F083B7" w14:textId="77777777" w:rsidR="00DB5A66" w:rsidRPr="00EE56FF" w:rsidRDefault="00000000" w:rsidP="0010728E">
            <w:pPr>
              <w:spacing w:after="0"/>
              <w:rPr>
                <w:sz w:val="22"/>
                <w:szCs w:val="22"/>
              </w:rPr>
            </w:pPr>
            <w:r w:rsidRPr="00EE56FF">
              <w:rPr>
                <w:sz w:val="22"/>
                <w:szCs w:val="22"/>
              </w:rPr>
              <w:lastRenderedPageBreak/>
              <w:t>Presiuni semnificative</w:t>
            </w:r>
          </w:p>
        </w:tc>
        <w:tc>
          <w:tcPr>
            <w:tcW w:w="4516" w:type="dxa"/>
            <w:tcBorders>
              <w:top w:val="single" w:sz="6" w:space="0" w:color="000000"/>
              <w:left w:val="single" w:sz="6" w:space="0" w:color="000000"/>
              <w:bottom w:val="single" w:sz="6" w:space="0" w:color="000000"/>
              <w:right w:val="single" w:sz="6" w:space="0" w:color="000000"/>
            </w:tcBorders>
          </w:tcPr>
          <w:p w14:paraId="1DF9F620" w14:textId="68075218" w:rsidR="00DE770F" w:rsidRPr="00EE56FF" w:rsidRDefault="00DE770F" w:rsidP="0010728E">
            <w:pPr>
              <w:spacing w:after="0"/>
              <w:jc w:val="both"/>
              <w:rPr>
                <w:sz w:val="22"/>
                <w:szCs w:val="22"/>
              </w:rPr>
            </w:pPr>
            <w:r w:rsidRPr="00EE56FF">
              <w:rPr>
                <w:sz w:val="22"/>
                <w:szCs w:val="22"/>
              </w:rPr>
              <w:t>B02 Gestionarea şi utilizarea pădurii şi plantaţiei</w:t>
            </w:r>
          </w:p>
        </w:tc>
      </w:tr>
      <w:tr w:rsidR="004C701E" w:rsidRPr="00EE56FF" w14:paraId="369473C8"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26A1C611" w14:textId="77777777" w:rsidR="004C701E" w:rsidRPr="00EE56FF" w:rsidRDefault="004C701E" w:rsidP="004C701E">
            <w:pPr>
              <w:rPr>
                <w:sz w:val="22"/>
                <w:szCs w:val="22"/>
              </w:rPr>
            </w:pPr>
            <w:r w:rsidRPr="00EE56FF">
              <w:rPr>
                <w:sz w:val="22"/>
                <w:szCs w:val="22"/>
              </w:rPr>
              <w:t>Obiective și măsuri de conservare</w:t>
            </w:r>
          </w:p>
        </w:tc>
        <w:tc>
          <w:tcPr>
            <w:tcW w:w="4516" w:type="dxa"/>
            <w:tcBorders>
              <w:top w:val="single" w:sz="6" w:space="0" w:color="000000"/>
              <w:left w:val="single" w:sz="6" w:space="0" w:color="000000"/>
              <w:bottom w:val="single" w:sz="6" w:space="0" w:color="000000"/>
              <w:right w:val="single" w:sz="6" w:space="0" w:color="000000"/>
            </w:tcBorders>
          </w:tcPr>
          <w:p w14:paraId="6C9B32D0" w14:textId="77777777" w:rsidR="00885412" w:rsidRPr="00F33589" w:rsidRDefault="00885412" w:rsidP="00885412">
            <w:pPr>
              <w:jc w:val="both"/>
              <w:rPr>
                <w:sz w:val="22"/>
                <w:szCs w:val="22"/>
              </w:rPr>
            </w:pPr>
            <w:r w:rsidRPr="00F33589">
              <w:rPr>
                <w:b/>
                <w:bCs/>
                <w:sz w:val="22"/>
                <w:szCs w:val="22"/>
              </w:rPr>
              <w:t>Obiective și măsuri în regim de management activ pentru habitatele forestiere altele decât T1</w:t>
            </w:r>
          </w:p>
          <w:p w14:paraId="18F93B18" w14:textId="77777777" w:rsidR="00885412" w:rsidRPr="00F33589" w:rsidRDefault="00885412" w:rsidP="00885412">
            <w:pPr>
              <w:jc w:val="both"/>
              <w:rPr>
                <w:sz w:val="22"/>
                <w:szCs w:val="22"/>
              </w:rPr>
            </w:pPr>
            <w:r w:rsidRPr="00F33589">
              <w:rPr>
                <w:b/>
                <w:bCs/>
                <w:sz w:val="22"/>
                <w:szCs w:val="22"/>
              </w:rPr>
              <w:t>Obiectiv general de conservare</w:t>
            </w:r>
          </w:p>
          <w:p w14:paraId="2C5CBFFE" w14:textId="77777777" w:rsidR="00885412" w:rsidRPr="00F33589" w:rsidRDefault="00885412" w:rsidP="00885412">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D3E368E" w14:textId="77777777" w:rsidR="00885412" w:rsidRPr="00F33589" w:rsidRDefault="00885412" w:rsidP="00885412">
            <w:pPr>
              <w:jc w:val="both"/>
              <w:rPr>
                <w:sz w:val="22"/>
                <w:szCs w:val="22"/>
              </w:rPr>
            </w:pPr>
            <w:r w:rsidRPr="00F33589">
              <w:rPr>
                <w:b/>
                <w:bCs/>
                <w:sz w:val="22"/>
                <w:szCs w:val="22"/>
              </w:rPr>
              <w:t>Obiective specifice:</w:t>
            </w:r>
          </w:p>
          <w:p w14:paraId="56BFEA22" w14:textId="77777777" w:rsidR="00885412" w:rsidRPr="00F33589" w:rsidRDefault="00885412" w:rsidP="00885412">
            <w:pPr>
              <w:jc w:val="both"/>
              <w:rPr>
                <w:sz w:val="22"/>
                <w:szCs w:val="22"/>
              </w:rPr>
            </w:pPr>
            <w:r w:rsidRPr="00F33589">
              <w:rPr>
                <w:sz w:val="22"/>
                <w:szCs w:val="22"/>
              </w:rPr>
              <w:t>1. Conservarea și ameliorarea biodiversității arboretelor (structură, compoziție, microhabitate).</w:t>
            </w:r>
          </w:p>
          <w:p w14:paraId="1B8600A2" w14:textId="77777777" w:rsidR="00885412" w:rsidRPr="00F33589" w:rsidRDefault="00885412" w:rsidP="00885412">
            <w:pPr>
              <w:jc w:val="both"/>
              <w:rPr>
                <w:sz w:val="22"/>
                <w:szCs w:val="22"/>
              </w:rPr>
            </w:pPr>
            <w:r w:rsidRPr="00F33589">
              <w:rPr>
                <w:sz w:val="22"/>
                <w:szCs w:val="22"/>
              </w:rPr>
              <w:t>2. Îmbunătățirea compoziției și structurii arboretelor către o configurație mai apropiată de naturalitate.</w:t>
            </w:r>
          </w:p>
          <w:p w14:paraId="7ED2F800" w14:textId="77777777" w:rsidR="00885412" w:rsidRPr="00F33589" w:rsidRDefault="00885412" w:rsidP="00885412">
            <w:pPr>
              <w:jc w:val="both"/>
              <w:rPr>
                <w:sz w:val="22"/>
                <w:szCs w:val="22"/>
              </w:rPr>
            </w:pPr>
            <w:r w:rsidRPr="00F33589">
              <w:rPr>
                <w:sz w:val="22"/>
                <w:szCs w:val="22"/>
              </w:rPr>
              <w:t>3. Creșterea stabilității și rezistenței ecosistemelor forestiere la factori vătămători biotici și abiotici.</w:t>
            </w:r>
          </w:p>
          <w:p w14:paraId="7E811E31" w14:textId="77777777" w:rsidR="00885412" w:rsidRPr="00F33589" w:rsidRDefault="00885412" w:rsidP="00885412">
            <w:pPr>
              <w:jc w:val="both"/>
              <w:rPr>
                <w:sz w:val="22"/>
                <w:szCs w:val="22"/>
              </w:rPr>
            </w:pPr>
            <w:r w:rsidRPr="00F33589">
              <w:rPr>
                <w:sz w:val="22"/>
                <w:szCs w:val="22"/>
              </w:rPr>
              <w:t>4. Menținerea regenerării naturale și a continuității habitatelor forestiere.</w:t>
            </w:r>
          </w:p>
          <w:p w14:paraId="3A704A4B" w14:textId="77777777" w:rsidR="00885412" w:rsidRPr="00F33589" w:rsidRDefault="00885412" w:rsidP="00885412">
            <w:pPr>
              <w:jc w:val="both"/>
              <w:rPr>
                <w:sz w:val="22"/>
                <w:szCs w:val="22"/>
              </w:rPr>
            </w:pPr>
            <w:r w:rsidRPr="00F33589">
              <w:rPr>
                <w:sz w:val="22"/>
                <w:szCs w:val="22"/>
              </w:rPr>
              <w:t>5. Reducerea fragmentării habitatelor și limitarea presiunilor antropice.</w:t>
            </w:r>
          </w:p>
          <w:p w14:paraId="00DEE8E8" w14:textId="77777777" w:rsidR="00885412" w:rsidRPr="00F33589" w:rsidRDefault="00885412" w:rsidP="00885412">
            <w:pPr>
              <w:jc w:val="both"/>
              <w:rPr>
                <w:sz w:val="22"/>
                <w:szCs w:val="22"/>
              </w:rPr>
            </w:pPr>
            <w:r w:rsidRPr="00F33589">
              <w:rPr>
                <w:sz w:val="22"/>
                <w:szCs w:val="22"/>
              </w:rPr>
              <w:t>6. Monitorizarea stării de conservare și aplicarea managementului adaptativ.</w:t>
            </w:r>
          </w:p>
          <w:p w14:paraId="0299AE9A" w14:textId="77777777" w:rsidR="00885412" w:rsidRPr="00F33589" w:rsidRDefault="00885412" w:rsidP="00885412">
            <w:pPr>
              <w:jc w:val="both"/>
              <w:rPr>
                <w:sz w:val="22"/>
                <w:szCs w:val="22"/>
              </w:rPr>
            </w:pPr>
            <w:r w:rsidRPr="00F33589">
              <w:rPr>
                <w:b/>
                <w:bCs/>
                <w:sz w:val="22"/>
                <w:szCs w:val="22"/>
              </w:rPr>
              <w:t>Măsuri de conservare:</w:t>
            </w:r>
          </w:p>
          <w:p w14:paraId="5CCC04C4" w14:textId="77777777" w:rsidR="00885412" w:rsidRPr="00F33589" w:rsidRDefault="00885412" w:rsidP="00885412">
            <w:pPr>
              <w:jc w:val="both"/>
              <w:rPr>
                <w:sz w:val="22"/>
                <w:szCs w:val="22"/>
              </w:rPr>
            </w:pPr>
            <w:r w:rsidRPr="00F33589">
              <w:rPr>
                <w:sz w:val="22"/>
                <w:szCs w:val="22"/>
              </w:rPr>
              <w:t xml:space="preserve">1. Intervențiile se aplică exclusiv atunci când există o justificare de conservare, pentru refacerea compoziției habitatului, susținerea regenerării naturale, reducerea riscului de </w:t>
            </w:r>
            <w:r w:rsidRPr="00F33589">
              <w:rPr>
                <w:sz w:val="22"/>
                <w:szCs w:val="22"/>
              </w:rPr>
              <w:lastRenderedPageBreak/>
              <w:t>degradare a stării de conservare sau menținerea integrității și funcționalității ecosistemului forestier.</w:t>
            </w:r>
          </w:p>
          <w:p w14:paraId="19DFA8BC" w14:textId="77777777" w:rsidR="00885412" w:rsidRPr="00F33589" w:rsidRDefault="00885412" w:rsidP="00885412">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458F124" w14:textId="77777777" w:rsidR="00885412" w:rsidRPr="00F33589" w:rsidRDefault="00885412" w:rsidP="00885412">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327B86F" w14:textId="77777777" w:rsidR="00885412" w:rsidRPr="00F33589" w:rsidRDefault="00885412" w:rsidP="00885412">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35DB69AB" w14:textId="77777777" w:rsidR="00885412" w:rsidRPr="00F33589" w:rsidRDefault="00885412" w:rsidP="00885412">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35DB69AB" w14:textId="77777777" w:rsidR="00885412" w:rsidRPr="00F33589" w:rsidRDefault="00885412" w:rsidP="00885412">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3D719BD0" w14:textId="77777777" w:rsidR="00885412" w:rsidRPr="00F33589" w:rsidRDefault="00885412" w:rsidP="00885412">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4A735A78" w14:textId="77777777" w:rsidR="00885412" w:rsidRPr="00F33589" w:rsidRDefault="00885412" w:rsidP="00885412">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6629A9D" w14:textId="77777777" w:rsidR="00885412" w:rsidRPr="00F33589" w:rsidRDefault="00885412" w:rsidP="00885412">
            <w:pPr>
              <w:jc w:val="both"/>
              <w:rPr>
                <w:sz w:val="22"/>
                <w:szCs w:val="22"/>
              </w:rPr>
            </w:pPr>
            <w:r>
              <w:rPr>
                <w:sz w:val="22"/>
                <w:szCs w:val="22"/>
              </w:rPr>
              <w:t xml:space="preserve">9</w:t>
            </w:r>
            <w:r w:rsidRPr="00F33589">
              <w:rPr>
                <w:sz w:val="22"/>
                <w:szCs w:val="22"/>
              </w:rPr>
              <w:t xml:space="preserve">. Extragerile de arbori urmăresc cu prioritate menținerea valorilor de conservare, reducerea riscurilor pentru siguranța publică </w:t>
            </w:r>
            <w:r w:rsidRPr="00F33589">
              <w:rPr>
                <w:sz w:val="22"/>
                <w:szCs w:val="22"/>
              </w:rPr>
              <w:lastRenderedPageBreak/>
              <w:t>și păstrarea integrității și funcționalității ecosistemului forestier.</w:t>
            </w:r>
          </w:p>
          <w:p w14:paraId="4FD25DE3" w14:textId="77777777" w:rsidR="00885412" w:rsidRPr="00F33589" w:rsidRDefault="00885412" w:rsidP="00885412">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5468BA09" w14:textId="77777777" w:rsidR="00885412" w:rsidRPr="00F33589" w:rsidRDefault="00885412" w:rsidP="00885412">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0B5CCAD" w14:textId="77777777" w:rsidR="00885412" w:rsidRPr="00F33589" w:rsidRDefault="00885412" w:rsidP="00885412">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6979E7C8" w14:textId="77777777" w:rsidR="00885412" w:rsidRPr="00F33589" w:rsidRDefault="00885412" w:rsidP="00885412">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04BDC2D2" w14:textId="77777777" w:rsidR="00885412" w:rsidRPr="00F33589" w:rsidRDefault="00885412" w:rsidP="00885412">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7EE7999F" w14:textId="77777777" w:rsidR="00885412" w:rsidRPr="00F33589" w:rsidRDefault="00885412" w:rsidP="00885412">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15FD76D4" w14:textId="77777777" w:rsidR="00885412" w:rsidRPr="00F33589" w:rsidRDefault="00885412" w:rsidP="00885412">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37C4657A" w14:textId="77777777" w:rsidR="00885412" w:rsidRPr="00F33589" w:rsidRDefault="00885412" w:rsidP="00885412">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7385152" w14:textId="23F1F972" w:rsidR="004C701E" w:rsidRPr="00885412" w:rsidRDefault="00885412" w:rsidP="00FF4D21">
            <w:pPr>
              <w:jc w:val="both"/>
              <w:rPr>
                <w:sz w:val="22"/>
                <w:szCs w:val="22"/>
              </w:rPr>
            </w:pPr>
            <w:r w:rsidRPr="00F33589">
              <w:rPr>
                <w:sz w:val="22"/>
                <w:szCs w:val="22"/>
              </w:rPr>
              <w:t xml:space="preserve">18</w:t>
            </w:r>
            <w:r>
              <w:rPr>
                <w:sz w:val="22"/>
                <w:szCs w:val="22"/>
              </w:rPr>
              <w:t xml:space="preserve"/>
            </w:r>
            <w:r w:rsidRPr="00F33589">
              <w:rPr>
                <w:sz w:val="22"/>
                <w:szCs w:val="22"/>
              </w:rPr>
              <w:t xml:space="preserve">. Se monitorizează periodic structura arboretelor, regenerarea naturală, speciile </w:t>
            </w:r>
            <w:r w:rsidRPr="00F33589">
              <w:rPr>
                <w:sz w:val="22"/>
                <w:szCs w:val="22"/>
              </w:rPr>
              <w:lastRenderedPageBreak/>
              <w:t>indicator și presiunile antropice, iar măsurile de conservare se adaptează în funcție de rezultatele monitorizării.</w:t>
            </w:r>
          </w:p>
          <w:p w14:paraId="27385152" w14:textId="23F1F972" w:rsidR="004C701E" w:rsidRPr="00885412" w:rsidRDefault="00885412" w:rsidP="00FF4D21">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C701E" w:rsidRPr="00EE56FF" w14:paraId="430038AE"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782A93F3" w14:textId="1D81C7B6" w:rsidR="004C701E" w:rsidRPr="00EE56FF" w:rsidRDefault="004C701E" w:rsidP="004C701E">
            <w:pPr>
              <w:rPr>
                <w:sz w:val="22"/>
                <w:szCs w:val="22"/>
              </w:rPr>
            </w:pPr>
            <w:r w:rsidRPr="00EE56FF">
              <w:rPr>
                <w:sz w:val="22"/>
                <w:szCs w:val="22"/>
              </w:rPr>
              <w:lastRenderedPageBreak/>
              <w:t>Tipul de proprietate</w:t>
            </w:r>
          </w:p>
        </w:tc>
        <w:tc>
          <w:tcPr>
            <w:tcW w:w="4516" w:type="dxa"/>
            <w:tcBorders>
              <w:top w:val="single" w:sz="6" w:space="0" w:color="000000"/>
              <w:left w:val="single" w:sz="6" w:space="0" w:color="000000"/>
              <w:bottom w:val="single" w:sz="6" w:space="0" w:color="000000"/>
              <w:right w:val="single" w:sz="6" w:space="0" w:color="000000"/>
            </w:tcBorders>
          </w:tcPr>
          <w:p w14:paraId="147AB862" w14:textId="4D6C81E7" w:rsidR="004C701E" w:rsidRPr="00EE56FF" w:rsidRDefault="00380721" w:rsidP="004C701E">
            <w:pPr>
              <w:rPr>
                <w:sz w:val="22"/>
                <w:szCs w:val="22"/>
              </w:rPr>
            </w:pPr>
            <w:r w:rsidRPr="00EE56FF">
              <w:rPr>
                <w:sz w:val="22"/>
                <w:szCs w:val="22"/>
              </w:rPr>
              <w:t>P</w:t>
            </w:r>
            <w:r w:rsidR="004C701E" w:rsidRPr="00EE56FF">
              <w:rPr>
                <w:sz w:val="22"/>
                <w:szCs w:val="22"/>
              </w:rPr>
              <w:t xml:space="preserve">ublică </w:t>
            </w:r>
          </w:p>
        </w:tc>
      </w:tr>
    </w:tbl>
    <w:p w14:paraId="4CCCF108" w14:textId="77777777" w:rsidR="0044465C" w:rsidRPr="00EE56FF" w:rsidRDefault="0044465C"/>
    <w:p w14:paraId="3C701641" w14:textId="40BFA45A" w:rsidR="00DB5A66" w:rsidRPr="00EE56FF" w:rsidRDefault="00000000" w:rsidP="00310C00">
      <w:r w:rsidRPr="00EE56FF">
        <w:rPr>
          <w:b/>
          <w:sz w:val="22"/>
          <w:szCs w:val="22"/>
        </w:rPr>
        <w:t>3.3. Bibliografie</w:t>
      </w:r>
    </w:p>
    <w:p w14:paraId="084F9A2E" w14:textId="77777777" w:rsidR="00885412" w:rsidRDefault="00885412" w:rsidP="00885412">
      <w:pPr>
        <w:pStyle w:val="BorderedParagraph"/>
        <w:spacing w:after="0"/>
        <w:jc w:val="both"/>
      </w:pPr>
      <w:r>
        <w:t>Munteanu, D. (coord.). Atlasul păsărilor clocitoare din România. Ed. a 2-a. Cluj-Napoca: Societatea Ornitologică Română, 2002. 151 p. (Publicațiile S.O.R., nr. 16).</w:t>
      </w:r>
    </w:p>
    <w:p w14:paraId="6961474E" w14:textId="70DA8C6F" w:rsidR="00DB5A66" w:rsidRPr="00EE56FF" w:rsidRDefault="00885412" w:rsidP="00885412">
      <w:pPr>
        <w:pStyle w:val="BorderedParagraph"/>
        <w:spacing w:after="0"/>
        <w:jc w:val="both"/>
      </w:pPr>
      <w:r>
        <w:t>Munteanu, D. (2009).  Păsări rare, vulnerabile şi periclitate în România. Cluj-Napoca, Ed Alma Mater</w:t>
      </w:r>
    </w:p>
    <w:p w14:paraId="53F96296" w14:textId="77777777" w:rsidR="00DB5A66" w:rsidRPr="00EE56FF" w:rsidRDefault="00DB5A66"/>
    <w:p w14:paraId="2147F9DF" w14:textId="77777777" w:rsidR="00DB5A66" w:rsidRPr="00EE56FF" w:rsidRDefault="00000000">
      <w:pPr>
        <w:jc w:val="center"/>
      </w:pPr>
      <w:r w:rsidRPr="00EE56FF">
        <w:rPr>
          <w:b/>
          <w:sz w:val="22"/>
          <w:szCs w:val="22"/>
        </w:rPr>
        <w:t xml:space="preserve">4. Consultări publice cu privire la desemnarea</w:t>
      </w:r>
      <w:r w:rsidRPr="00EE56FF">
        <w:br/>
      </w:r>
      <w:r w:rsidRPr="00EE56FF">
        <w:rPr>
          <w:b/>
          <w:sz w:val="22"/>
          <w:szCs w:val="22"/>
        </w:rPr>
        <w:t xml:space="preserve"> Zonelor Prioritare pentru Biodiversitate</w:t>
      </w:r>
    </w:p>
    <w:p w14:paraId="6149B0A2" w14:textId="77777777" w:rsidR="00DB5A66" w:rsidRPr="00EE56FF" w:rsidRDefault="00DB5A66"/>
    <w:p w14:paraId="02D7CE91" w14:textId="3B73BCC2" w:rsidR="00CE7E4B" w:rsidRPr="00EE56FF" w:rsidRDefault="00885412" w:rsidP="00885412">
      <w:pPr>
        <w:pStyle w:val="BorderedParagraph"/>
        <w:spacing w:after="0"/>
        <w:jc w:val="both"/>
        <w:rPr>
          <w:sz w:val="22"/>
          <w:szCs w:val="22"/>
        </w:rPr>
      </w:pPr>
      <w:r w:rsidRPr="00885412">
        <w:rPr>
          <w:sz w:val="22"/>
          <w:szCs w:val="22"/>
        </w:rPr>
        <w:t>Consultări publice realizate: 3 februarie 2025 - Tulcea. Ulterior, în cadrul procesului de consultare extins la nivel național, a avut loc consultări suplimentare online, în datele de 18 decembrie 2025 cu participarea factorilor interesați relevanți din județul Tulcea</w:t>
      </w:r>
      <w:r>
        <w:rPr>
          <w:sz w:val="22"/>
          <w:szCs w:val="22"/>
        </w:rPr>
        <w:t>.</w:t>
      </w:r>
    </w:p>
    <w:p w14:paraId="772BD1DC" w14:textId="77777777" w:rsidR="004C701E" w:rsidRPr="00EE56FF" w:rsidRDefault="004C701E">
      <w:pPr>
        <w:jc w:val="center"/>
        <w:rPr>
          <w:b/>
          <w:sz w:val="22"/>
          <w:szCs w:val="22"/>
        </w:rPr>
      </w:pPr>
    </w:p>
    <w:p w14:paraId="5BCE9CE5" w14:textId="0CC23A7A" w:rsidR="00DB5A66" w:rsidRPr="00EE56FF" w:rsidRDefault="00000000" w:rsidP="00380721">
      <w:pPr>
        <w:jc w:val="center"/>
      </w:pPr>
      <w:r w:rsidRPr="00EE56FF">
        <w:rPr>
          <w:b/>
          <w:sz w:val="22"/>
          <w:szCs w:val="22"/>
        </w:rPr>
        <w:t xml:space="preserve">5. Harta Zonelor Prioritare pentru Biodiversitate</w:t>
      </w:r>
    </w:p>
    <w:p w14:paraId="1FC6E3BF" w14:textId="6E46BA6D" w:rsidR="00DB5A66" w:rsidRPr="00CE7E4B" w:rsidRDefault="00CE7E4B">
      <w:r w:rsidRPr="00EE56FF">
        <w:rPr>
          <w:sz w:val="22"/>
          <w:szCs w:val="22"/>
        </w:rPr>
        <w:t xml:space="preserve">Limitele </w:t>
      </w:r>
      <w:r w:rsidR="00885412">
        <w:rPr>
          <w:sz w:val="22"/>
          <w:szCs w:val="22"/>
        </w:rPr>
        <w:t xml:space="preserve">Zonelor Prioritare pentru Biodiversitate </w:t>
      </w:r>
      <w:r w:rsidRPr="00EE56FF">
        <w:rPr>
          <w:sz w:val="22"/>
          <w:szCs w:val="22"/>
        </w:rPr>
        <w:t xml:space="preserve">sunt disponibile pe website-ul MMAP, accesând link-ul: </w:t>
      </w:r>
      <w:hyperlink r:id="rId4" w:history="1">
        <w:r w:rsidRPr="00EE56FF">
          <w:rPr>
            <w:rStyle w:val="Hyperlink"/>
            <w:sz w:val="22"/>
            <w:szCs w:val="22"/>
          </w:rPr>
          <w:t xml:space="preserve">https://mmediu.ro/domenii/mediu/arii-naturale-protejate/zpb-pnrr-i-3/</w:t>
        </w:r>
        <w:r w:rsidR="00885412">
          <w:rPr>
            <w:rStyle w:val="Hyperlink"/>
            <w:sz w:val="22"/>
            <w:szCs w:val="22"/>
          </w:rPr>
          <w:t/>
        </w:r>
        <w:r w:rsidRPr="00EE56FF">
          <w:rPr>
            <w:rStyle w:val="Hyperlink"/>
            <w:sz w:val="22"/>
            <w:szCs w:val="22"/>
          </w:rPr>
          <w:t/>
        </w:r>
      </w:hyperlink>
      <w:r w:rsidRPr="00EE56FF">
        <w:rPr>
          <w:sz w:val="22"/>
          <w:szCs w:val="22"/>
        </w:rPr>
        <w:t xml:space="preserve"> </w:t>
      </w:r>
    </w:p>
    <w:sectPr w:rsidR="00DB5A66" w:rsidRPr="00CE7E4B">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A66"/>
    <w:rsid w:val="00073926"/>
    <w:rsid w:val="00092BFD"/>
    <w:rsid w:val="000A5447"/>
    <w:rsid w:val="000E4B46"/>
    <w:rsid w:val="000F27FE"/>
    <w:rsid w:val="0010728E"/>
    <w:rsid w:val="001265B4"/>
    <w:rsid w:val="00253ED9"/>
    <w:rsid w:val="002F3FDE"/>
    <w:rsid w:val="00310C00"/>
    <w:rsid w:val="00373220"/>
    <w:rsid w:val="00380721"/>
    <w:rsid w:val="003927D2"/>
    <w:rsid w:val="003D3154"/>
    <w:rsid w:val="0044465C"/>
    <w:rsid w:val="004A403A"/>
    <w:rsid w:val="004C701E"/>
    <w:rsid w:val="005214E9"/>
    <w:rsid w:val="005358D1"/>
    <w:rsid w:val="00541668"/>
    <w:rsid w:val="005A6B28"/>
    <w:rsid w:val="005E40A1"/>
    <w:rsid w:val="005E607E"/>
    <w:rsid w:val="00612EBC"/>
    <w:rsid w:val="00651772"/>
    <w:rsid w:val="00662553"/>
    <w:rsid w:val="006806E3"/>
    <w:rsid w:val="00681041"/>
    <w:rsid w:val="0068717A"/>
    <w:rsid w:val="006D7F6A"/>
    <w:rsid w:val="007062C3"/>
    <w:rsid w:val="00796756"/>
    <w:rsid w:val="007D15B7"/>
    <w:rsid w:val="008055AE"/>
    <w:rsid w:val="00823BB3"/>
    <w:rsid w:val="00885412"/>
    <w:rsid w:val="009060B6"/>
    <w:rsid w:val="00A50290"/>
    <w:rsid w:val="00A71E85"/>
    <w:rsid w:val="00AA14AF"/>
    <w:rsid w:val="00AB3647"/>
    <w:rsid w:val="00AB48ED"/>
    <w:rsid w:val="00C101D7"/>
    <w:rsid w:val="00CB4D42"/>
    <w:rsid w:val="00CE0D31"/>
    <w:rsid w:val="00CE7E4B"/>
    <w:rsid w:val="00D25E6C"/>
    <w:rsid w:val="00D55C32"/>
    <w:rsid w:val="00DB5A66"/>
    <w:rsid w:val="00DE770F"/>
    <w:rsid w:val="00E945EF"/>
    <w:rsid w:val="00EE56FF"/>
    <w:rsid w:val="00F43B5C"/>
    <w:rsid w:val="00FF4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4FF17"/>
  <w15:docId w15:val="{94970303-6537-4D19-9D03-B3BFE6E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D21"/>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4C701E"/>
    <w:rPr>
      <w:sz w:val="16"/>
      <w:szCs w:val="16"/>
    </w:rPr>
  </w:style>
  <w:style w:type="paragraph" w:styleId="CommentText">
    <w:name w:val="annotation text"/>
    <w:basedOn w:val="Normal"/>
    <w:link w:val="CommentTextChar"/>
    <w:uiPriority w:val="99"/>
    <w:unhideWhenUsed/>
    <w:rsid w:val="004C701E"/>
    <w:pPr>
      <w:spacing w:line="240" w:lineRule="auto"/>
    </w:pPr>
    <w:rPr>
      <w:lang w:val="en-US" w:eastAsia="en-US"/>
    </w:rPr>
  </w:style>
  <w:style w:type="character" w:customStyle="1" w:styleId="CommentTextChar">
    <w:name w:val="Comment Text Char"/>
    <w:basedOn w:val="DefaultParagraphFont"/>
    <w:link w:val="CommentText"/>
    <w:uiPriority w:val="99"/>
    <w:rsid w:val="004C701E"/>
    <w:rPr>
      <w:lang w:val="en-US" w:eastAsia="en-US"/>
    </w:rPr>
  </w:style>
  <w:style w:type="character" w:styleId="Hyperlink">
    <w:name w:val="Hyperlink"/>
    <w:basedOn w:val="DefaultParagraphFont"/>
    <w:uiPriority w:val="99"/>
    <w:unhideWhenUsed/>
    <w:rsid w:val="004C701E"/>
    <w:rPr>
      <w:color w:val="0000FF" w:themeColor="hyperlink"/>
      <w:u w:val="single"/>
    </w:rPr>
  </w:style>
  <w:style w:type="character" w:styleId="UnresolvedMention">
    <w:name w:val="Unresolved Mention"/>
    <w:basedOn w:val="DefaultParagraphFont"/>
    <w:uiPriority w:val="99"/>
    <w:semiHidden/>
    <w:unhideWhenUsed/>
    <w:rsid w:val="00CE7E4B"/>
    <w:rPr>
      <w:color w:val="605E5C"/>
      <w:shd w:val="clear" w:color="auto" w:fill="E1DFDD"/>
    </w:rPr>
  </w:style>
  <w:style w:type="character" w:styleId="FollowedHyperlink">
    <w:name w:val="FollowedHyperlink"/>
    <w:basedOn w:val="DefaultParagraphFont"/>
    <w:uiPriority w:val="99"/>
    <w:semiHidden/>
    <w:unhideWhenUsed/>
    <w:rsid w:val="0068717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1261</Words>
  <Characters>8298</Characters>
  <Application>Microsoft Office Word</Application>
  <DocSecurity>0</DocSecurity>
  <Lines>296</Lines>
  <Paragraphs>136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2026-07-04T10:30:00Z</dcterms:created>
  <dcterms:modified xsi:type="dcterms:W3CDTF">2026-07-04T10:30:00Z</dcterms:modified>
  <cp:category/>
</cp:coreProperties>
</file>